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69D7" w14:textId="77777777" w:rsidR="0078474E" w:rsidRPr="00B2459B" w:rsidRDefault="002613DF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b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>SIAO DE L’ISERE</w:t>
      </w:r>
    </w:p>
    <w:p w14:paraId="7AF41A3E" w14:textId="77777777" w:rsidR="0078474E" w:rsidRPr="00B2459B" w:rsidRDefault="0078474E" w:rsidP="0078474E">
      <w:pPr>
        <w:autoSpaceDE w:val="0"/>
        <w:autoSpaceDN w:val="0"/>
        <w:adjustRightInd w:val="0"/>
        <w:spacing w:after="0" w:line="240" w:lineRule="auto"/>
        <w:jc w:val="center"/>
        <w:rPr>
          <w:rFonts w:ascii="Poppins" w:hAnsi="Poppins" w:cs="Poppins"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 xml:space="preserve">Etablissement de la Fondation Georges Boissel </w:t>
      </w:r>
    </w:p>
    <w:p w14:paraId="64337238" w14:textId="763AB8F2" w:rsidR="00C82044" w:rsidRDefault="00C82044" w:rsidP="00A908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oppins" w:hAnsi="Poppins" w:cs="Poppins"/>
          <w:sz w:val="28"/>
          <w:szCs w:val="28"/>
        </w:rPr>
      </w:pPr>
      <w:r w:rsidRPr="00C82044">
        <w:rPr>
          <w:rFonts w:ascii="Poppins" w:hAnsi="Poppins" w:cs="Poppins"/>
          <w:sz w:val="28"/>
          <w:szCs w:val="28"/>
        </w:rPr>
        <w:t xml:space="preserve">1 </w:t>
      </w:r>
      <w:proofErr w:type="spellStart"/>
      <w:proofErr w:type="gramStart"/>
      <w:r w:rsidRPr="00C82044">
        <w:rPr>
          <w:rFonts w:ascii="Poppins" w:hAnsi="Poppins" w:cs="Poppins"/>
          <w:sz w:val="28"/>
          <w:szCs w:val="28"/>
        </w:rPr>
        <w:t>coordinateur.trice</w:t>
      </w:r>
      <w:proofErr w:type="spellEnd"/>
      <w:proofErr w:type="gramEnd"/>
      <w:r>
        <w:rPr>
          <w:rFonts w:ascii="Poppins" w:hAnsi="Poppins" w:cs="Poppins"/>
          <w:sz w:val="28"/>
          <w:szCs w:val="28"/>
        </w:rPr>
        <w:t xml:space="preserve"> SIAO </w:t>
      </w:r>
      <w:r w:rsidR="00AC349C">
        <w:rPr>
          <w:rFonts w:ascii="Poppins" w:hAnsi="Poppins" w:cs="Poppins"/>
          <w:sz w:val="28"/>
          <w:szCs w:val="28"/>
        </w:rPr>
        <w:t>Urgence (115)</w:t>
      </w:r>
    </w:p>
    <w:p w14:paraId="6959EED5" w14:textId="1892599B" w:rsidR="005D457E" w:rsidRDefault="00201850" w:rsidP="00A908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oppins" w:hAnsi="Poppins" w:cs="Poppins"/>
          <w:b/>
          <w:sz w:val="28"/>
          <w:szCs w:val="28"/>
        </w:rPr>
      </w:pPr>
      <w:r w:rsidRPr="00B2459B">
        <w:rPr>
          <w:rFonts w:ascii="Poppins" w:hAnsi="Poppins" w:cs="Poppins"/>
          <w:b/>
          <w:sz w:val="28"/>
          <w:szCs w:val="28"/>
        </w:rPr>
        <w:t>CD</w:t>
      </w:r>
      <w:r w:rsidR="004E5404">
        <w:rPr>
          <w:rFonts w:ascii="Poppins" w:hAnsi="Poppins" w:cs="Poppins"/>
          <w:b/>
          <w:sz w:val="28"/>
          <w:szCs w:val="28"/>
        </w:rPr>
        <w:t>D</w:t>
      </w:r>
      <w:r w:rsidRPr="00B2459B">
        <w:rPr>
          <w:rFonts w:ascii="Poppins" w:hAnsi="Poppins" w:cs="Poppins"/>
          <w:b/>
          <w:sz w:val="28"/>
          <w:szCs w:val="28"/>
        </w:rPr>
        <w:t xml:space="preserve"> - </w:t>
      </w:r>
      <w:r w:rsidR="00C20AA6" w:rsidRPr="00B2459B">
        <w:rPr>
          <w:rFonts w:ascii="Poppins" w:hAnsi="Poppins" w:cs="Poppins"/>
          <w:b/>
          <w:sz w:val="28"/>
          <w:szCs w:val="28"/>
        </w:rPr>
        <w:t>Temps plein</w:t>
      </w:r>
      <w:r w:rsidRPr="00B2459B">
        <w:rPr>
          <w:rFonts w:ascii="Poppins" w:hAnsi="Poppins" w:cs="Poppins"/>
          <w:b/>
          <w:sz w:val="28"/>
          <w:szCs w:val="28"/>
        </w:rPr>
        <w:t xml:space="preserve">. </w:t>
      </w:r>
      <w:r w:rsidR="004E5404">
        <w:rPr>
          <w:rFonts w:ascii="Poppins" w:hAnsi="Poppins" w:cs="Poppins"/>
          <w:b/>
          <w:sz w:val="28"/>
          <w:szCs w:val="28"/>
        </w:rPr>
        <w:t>Dès que possible – jusqu’au 06/09/25</w:t>
      </w:r>
    </w:p>
    <w:p w14:paraId="0E35FA54" w14:textId="7AE36E4C" w:rsidR="004E5404" w:rsidRDefault="004E5404" w:rsidP="00A908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oppins" w:hAnsi="Poppins" w:cs="Poppins"/>
          <w:b/>
          <w:sz w:val="28"/>
          <w:szCs w:val="28"/>
        </w:rPr>
      </w:pPr>
      <w:r>
        <w:rPr>
          <w:rFonts w:ascii="Poppins" w:hAnsi="Poppins" w:cs="Poppins"/>
          <w:b/>
          <w:sz w:val="28"/>
          <w:szCs w:val="28"/>
        </w:rPr>
        <w:t>(</w:t>
      </w:r>
      <w:proofErr w:type="gramStart"/>
      <w:r>
        <w:rPr>
          <w:rFonts w:ascii="Poppins" w:hAnsi="Poppins" w:cs="Poppins"/>
          <w:b/>
          <w:sz w:val="28"/>
          <w:szCs w:val="28"/>
        </w:rPr>
        <w:t>prolongation</w:t>
      </w:r>
      <w:proofErr w:type="gramEnd"/>
      <w:r>
        <w:rPr>
          <w:rFonts w:ascii="Poppins" w:hAnsi="Poppins" w:cs="Poppins"/>
          <w:b/>
          <w:sz w:val="28"/>
          <w:szCs w:val="28"/>
        </w:rPr>
        <w:t xml:space="preserve"> possible)</w:t>
      </w:r>
    </w:p>
    <w:p w14:paraId="3A2C408A" w14:textId="77777777" w:rsidR="0078474E" w:rsidRPr="00B2459B" w:rsidRDefault="00AC1383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sz w:val="24"/>
          <w:szCs w:val="24"/>
          <w:u w:val="single"/>
        </w:rPr>
      </w:pPr>
      <w:r w:rsidRPr="00B2459B">
        <w:rPr>
          <w:rFonts w:ascii="Poppins" w:hAnsi="Poppins" w:cs="Poppins"/>
          <w:b/>
          <w:bCs/>
          <w:noProof/>
          <w:kern w:val="3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60A77E" wp14:editId="1E350F11">
                <wp:simplePos x="0" y="0"/>
                <wp:positionH relativeFrom="column">
                  <wp:posOffset>2509520</wp:posOffset>
                </wp:positionH>
                <wp:positionV relativeFrom="paragraph">
                  <wp:posOffset>84455</wp:posOffset>
                </wp:positionV>
                <wp:extent cx="3153410" cy="158115"/>
                <wp:effectExtent l="0" t="0" r="27940" b="0"/>
                <wp:wrapSquare wrapText="bothSides"/>
                <wp:docPr id="14" name="Grou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BA6C9" id="Groupe 14" o:spid="_x0000_s1026" style="position:absolute;margin-left:197.6pt;margin-top:6.65pt;width:248.3pt;height:12.45pt;z-index:251665408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">
                <o:lock v:ext="edit" aspectratio="t"/>
                <v:line id="Line 3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" strokecolor="#630"/>
                <v:oval id="Oval 4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" fillcolor="#f60" stroked="f">
                  <o:lock v:ext="edit" aspectratio="t"/>
                </v:oval>
                <w10:wrap type="square"/>
              </v:group>
            </w:pict>
          </mc:Fallback>
        </mc:AlternateContent>
      </w:r>
    </w:p>
    <w:p w14:paraId="4EB4C74C" w14:textId="77777777" w:rsidR="00510B0B" w:rsidRPr="00B2459B" w:rsidRDefault="00510B0B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b/>
          <w:u w:val="single"/>
        </w:rPr>
      </w:pPr>
    </w:p>
    <w:p w14:paraId="76E651F4" w14:textId="77777777" w:rsidR="00AF1423" w:rsidRDefault="00AF1423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b/>
          <w:u w:val="single"/>
        </w:rPr>
      </w:pPr>
    </w:p>
    <w:p w14:paraId="084E8E4C" w14:textId="06E0BE04" w:rsidR="0078474E" w:rsidRPr="00B2459B" w:rsidRDefault="00F3098C" w:rsidP="0078474E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  <w:b/>
          <w:u w:val="single"/>
        </w:rPr>
      </w:pPr>
      <w:r w:rsidRPr="00B2459B">
        <w:rPr>
          <w:rFonts w:ascii="Poppins" w:hAnsi="Poppins" w:cs="Poppins"/>
          <w:b/>
          <w:u w:val="single"/>
        </w:rPr>
        <w:t>Mission principale</w:t>
      </w:r>
      <w:r w:rsidR="00AC1383" w:rsidRPr="00B2459B">
        <w:rPr>
          <w:rFonts w:ascii="Poppins" w:hAnsi="Poppins" w:cs="Poppins"/>
          <w:b/>
          <w:u w:val="single"/>
        </w:rPr>
        <w:t xml:space="preserve"> de l'Établissement </w:t>
      </w:r>
    </w:p>
    <w:p w14:paraId="48B5AB5D" w14:textId="77777777" w:rsidR="001E1563" w:rsidRPr="00B2459B" w:rsidRDefault="001E1563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="Poppins" w:hAnsi="Poppins" w:cs="Poppins"/>
        </w:rPr>
      </w:pPr>
    </w:p>
    <w:p w14:paraId="775BF0BA" w14:textId="0B63B77F" w:rsidR="00C02E34" w:rsidRDefault="00C82044" w:rsidP="00C02E34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  <w:r w:rsidRPr="00C82044">
        <w:rPr>
          <w:rFonts w:ascii="Poppins" w:hAnsi="Poppins" w:cs="Poppins"/>
        </w:rPr>
        <w:t>Le Service Intégré d’Accueil et d’Orientation (SIAO)</w:t>
      </w:r>
      <w:r w:rsidR="00AF1423">
        <w:rPr>
          <w:rFonts w:ascii="Poppins" w:hAnsi="Poppins" w:cs="Poppins"/>
        </w:rPr>
        <w:t xml:space="preserve"> Isère</w:t>
      </w:r>
      <w:r w:rsidRPr="00C82044">
        <w:rPr>
          <w:rFonts w:ascii="Poppins" w:hAnsi="Poppins" w:cs="Poppins"/>
        </w:rPr>
        <w:t xml:space="preserve"> est un dispositif d’é</w:t>
      </w:r>
      <w:r w:rsidR="00E358D3">
        <w:rPr>
          <w:rFonts w:ascii="Poppins" w:hAnsi="Poppins" w:cs="Poppins"/>
        </w:rPr>
        <w:t xml:space="preserve">tat crée en 2010. Il rassemble </w:t>
      </w:r>
      <w:r w:rsidRPr="00C82044">
        <w:rPr>
          <w:rFonts w:ascii="Poppins" w:hAnsi="Poppins" w:cs="Poppins"/>
        </w:rPr>
        <w:t xml:space="preserve">le service </w:t>
      </w:r>
      <w:r w:rsidR="00AC349C">
        <w:rPr>
          <w:rFonts w:ascii="Poppins" w:hAnsi="Poppins" w:cs="Poppins"/>
        </w:rPr>
        <w:t>urgence (</w:t>
      </w:r>
      <w:r w:rsidRPr="00C82044">
        <w:rPr>
          <w:rFonts w:ascii="Poppins" w:hAnsi="Poppins" w:cs="Poppins"/>
        </w:rPr>
        <w:t>115</w:t>
      </w:r>
      <w:r w:rsidR="00AC349C">
        <w:rPr>
          <w:rFonts w:ascii="Poppins" w:hAnsi="Poppins" w:cs="Poppins"/>
        </w:rPr>
        <w:t>)</w:t>
      </w:r>
      <w:r w:rsidRPr="00C82044">
        <w:rPr>
          <w:rFonts w:ascii="Poppins" w:hAnsi="Poppins" w:cs="Poppins"/>
        </w:rPr>
        <w:t xml:space="preserve"> et le service Insertion.</w:t>
      </w:r>
      <w:r>
        <w:rPr>
          <w:rFonts w:ascii="Poppins" w:hAnsi="Poppins" w:cs="Poppins"/>
        </w:rPr>
        <w:t xml:space="preserve"> Le SIAO est </w:t>
      </w:r>
      <w:r w:rsidRPr="00C82044">
        <w:rPr>
          <w:rFonts w:ascii="Poppins" w:hAnsi="Poppins" w:cs="Poppins"/>
        </w:rPr>
        <w:t>considéré par les services de l’état, comme la clé de voute du service public de la rue au logement au niveau local.</w:t>
      </w:r>
      <w:r>
        <w:rPr>
          <w:rFonts w:ascii="Poppins" w:hAnsi="Poppins" w:cs="Poppins"/>
        </w:rPr>
        <w:t xml:space="preserve"> </w:t>
      </w:r>
      <w:r w:rsidR="00C02E34" w:rsidRPr="00C82044">
        <w:rPr>
          <w:rFonts w:ascii="Poppins" w:hAnsi="Poppins" w:cs="Poppins"/>
        </w:rPr>
        <w:t xml:space="preserve">Le SIAO </w:t>
      </w:r>
      <w:r w:rsidR="00C02E34">
        <w:rPr>
          <w:rFonts w:ascii="Poppins" w:hAnsi="Poppins" w:cs="Poppins"/>
        </w:rPr>
        <w:t xml:space="preserve">coordonne </w:t>
      </w:r>
      <w:r w:rsidR="00C02E34" w:rsidRPr="00C82044">
        <w:rPr>
          <w:rFonts w:ascii="Poppins" w:hAnsi="Poppins" w:cs="Poppins"/>
        </w:rPr>
        <w:t>la veille sociale au niveau départemental, dans le but de soutenir la mise en cohérence des différents acteurs associatifs</w:t>
      </w:r>
      <w:r w:rsidR="00C02E34">
        <w:rPr>
          <w:rFonts w:ascii="Poppins" w:hAnsi="Poppins" w:cs="Poppins"/>
        </w:rPr>
        <w:t xml:space="preserve">. </w:t>
      </w:r>
    </w:p>
    <w:p w14:paraId="2EE20EAE" w14:textId="77777777" w:rsidR="00C02E34" w:rsidRDefault="00C02E34" w:rsidP="00C02E34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</w:p>
    <w:p w14:paraId="73E0CFCA" w14:textId="05F8ED7A" w:rsidR="00C82044" w:rsidRPr="00C82044" w:rsidRDefault="00C02E34" w:rsidP="00C82044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 xml:space="preserve">Le SIAO </w:t>
      </w:r>
      <w:r w:rsidR="00C82044">
        <w:rPr>
          <w:rFonts w:ascii="Poppins" w:hAnsi="Poppins" w:cs="Poppins"/>
        </w:rPr>
        <w:t>exerce notamment, comme missions principales</w:t>
      </w:r>
      <w:r w:rsidR="00C82044" w:rsidRPr="00C82044">
        <w:rPr>
          <w:rFonts w:ascii="Poppins" w:hAnsi="Poppins" w:cs="Poppins"/>
        </w:rPr>
        <w:t xml:space="preserve"> :</w:t>
      </w:r>
    </w:p>
    <w:p w14:paraId="39FDCA87" w14:textId="0D5A3EAD" w:rsidR="00386BA5" w:rsidRDefault="00386BA5" w:rsidP="00C82044">
      <w:pPr>
        <w:pStyle w:val="Paragraphedeliste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>Le recensement des places d’hébergement et de logement adapté ;</w:t>
      </w:r>
    </w:p>
    <w:p w14:paraId="4A2732FB" w14:textId="3B438D2B" w:rsidR="00C82044" w:rsidRPr="00C82044" w:rsidRDefault="00C82044" w:rsidP="00C82044">
      <w:pPr>
        <w:pStyle w:val="Paragraphedeliste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Poppins" w:hAnsi="Poppins" w:cs="Poppins"/>
        </w:rPr>
      </w:pPr>
      <w:r w:rsidRPr="00C82044">
        <w:rPr>
          <w:rFonts w:ascii="Poppins" w:hAnsi="Poppins" w:cs="Poppins"/>
        </w:rPr>
        <w:t xml:space="preserve">La gestion et </w:t>
      </w:r>
      <w:r w:rsidR="00386BA5">
        <w:rPr>
          <w:rFonts w:ascii="Poppins" w:hAnsi="Poppins" w:cs="Poppins"/>
        </w:rPr>
        <w:t>l’</w:t>
      </w:r>
      <w:r w:rsidRPr="00C82044">
        <w:rPr>
          <w:rFonts w:ascii="Poppins" w:hAnsi="Poppins" w:cs="Poppins"/>
        </w:rPr>
        <w:t>orientation des demandes d’héb</w:t>
      </w:r>
      <w:r>
        <w:rPr>
          <w:rFonts w:ascii="Poppins" w:hAnsi="Poppins" w:cs="Poppins"/>
        </w:rPr>
        <w:t xml:space="preserve">ergement (urgence </w:t>
      </w:r>
      <w:r w:rsidR="00AF1423">
        <w:rPr>
          <w:rFonts w:ascii="Poppins" w:hAnsi="Poppins" w:cs="Poppins"/>
        </w:rPr>
        <w:t xml:space="preserve">et </w:t>
      </w:r>
      <w:r>
        <w:rPr>
          <w:rFonts w:ascii="Poppins" w:hAnsi="Poppins" w:cs="Poppins"/>
        </w:rPr>
        <w:t>insertion) ;</w:t>
      </w:r>
    </w:p>
    <w:p w14:paraId="5CDBB0FB" w14:textId="198F67E5" w:rsidR="00C82044" w:rsidRPr="00C82044" w:rsidRDefault="00C82044" w:rsidP="00C82044">
      <w:pPr>
        <w:pStyle w:val="Paragraphedeliste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Poppins" w:hAnsi="Poppins" w:cs="Poppins"/>
        </w:rPr>
      </w:pPr>
      <w:r w:rsidRPr="00C82044">
        <w:rPr>
          <w:rFonts w:ascii="Poppins" w:hAnsi="Poppins" w:cs="Poppins"/>
        </w:rPr>
        <w:t xml:space="preserve">La gestion et </w:t>
      </w:r>
      <w:r w:rsidR="00386BA5">
        <w:rPr>
          <w:rFonts w:ascii="Poppins" w:hAnsi="Poppins" w:cs="Poppins"/>
        </w:rPr>
        <w:t>l’</w:t>
      </w:r>
      <w:r w:rsidRPr="00C82044">
        <w:rPr>
          <w:rFonts w:ascii="Poppins" w:hAnsi="Poppins" w:cs="Poppins"/>
        </w:rPr>
        <w:t>orientation des demandes de logements adaptés</w:t>
      </w:r>
      <w:r w:rsidR="00386BA5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;</w:t>
      </w:r>
    </w:p>
    <w:p w14:paraId="7321794D" w14:textId="0B832B87" w:rsidR="00C82044" w:rsidRDefault="00C82044" w:rsidP="00C82044">
      <w:pPr>
        <w:pStyle w:val="Paragraphedeliste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Poppins" w:hAnsi="Poppins" w:cs="Poppins"/>
        </w:rPr>
      </w:pPr>
      <w:r w:rsidRPr="00C82044">
        <w:rPr>
          <w:rFonts w:ascii="Poppins" w:hAnsi="Poppins" w:cs="Poppins"/>
        </w:rPr>
        <w:t xml:space="preserve">L’attribution et le renouvellement des mesures d’accompagnement </w:t>
      </w:r>
      <w:r w:rsidR="00AF1423">
        <w:rPr>
          <w:rFonts w:ascii="Poppins" w:hAnsi="Poppins" w:cs="Poppins"/>
        </w:rPr>
        <w:t xml:space="preserve">vers et </w:t>
      </w:r>
      <w:r w:rsidRPr="00C82044">
        <w:rPr>
          <w:rFonts w:ascii="Poppins" w:hAnsi="Poppins" w:cs="Poppins"/>
        </w:rPr>
        <w:t>dans le logement</w:t>
      </w:r>
    </w:p>
    <w:p w14:paraId="4E9A1F53" w14:textId="761F1478" w:rsidR="00AC349C" w:rsidRDefault="00AC349C" w:rsidP="00C82044">
      <w:pPr>
        <w:pStyle w:val="Paragraphedeliste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>Le suivi des parcours des ménages sollicitant les services du SIAO, de la rue jusqu’à l’entrée en logement</w:t>
      </w:r>
    </w:p>
    <w:p w14:paraId="2BE1BAF6" w14:textId="0B83CD89" w:rsidR="00AC349C" w:rsidRPr="00C82044" w:rsidRDefault="00AC349C" w:rsidP="00C82044">
      <w:pPr>
        <w:pStyle w:val="Paragraphedeliste"/>
        <w:keepNext/>
        <w:numPr>
          <w:ilvl w:val="0"/>
          <w:numId w:val="20"/>
        </w:numPr>
        <w:spacing w:after="0" w:line="240" w:lineRule="auto"/>
        <w:jc w:val="both"/>
        <w:outlineLvl w:val="0"/>
        <w:rPr>
          <w:rFonts w:ascii="Poppins" w:hAnsi="Poppins" w:cs="Poppins"/>
        </w:rPr>
      </w:pPr>
      <w:r>
        <w:rPr>
          <w:rFonts w:ascii="Poppins" w:hAnsi="Poppins" w:cs="Poppins"/>
        </w:rPr>
        <w:t>La coordination de la veille sociale</w:t>
      </w:r>
    </w:p>
    <w:p w14:paraId="249E844B" w14:textId="77777777" w:rsidR="00C82044" w:rsidRDefault="00C82044" w:rsidP="00C82044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</w:p>
    <w:p w14:paraId="36592DAA" w14:textId="26DF35F4" w:rsidR="001E1563" w:rsidRPr="00386BA5" w:rsidRDefault="00E90B6E" w:rsidP="00C82044">
      <w:pPr>
        <w:keepNext/>
        <w:spacing w:after="0" w:line="240" w:lineRule="auto"/>
        <w:jc w:val="both"/>
        <w:outlineLvl w:val="0"/>
        <w:rPr>
          <w:rFonts w:ascii="Poppins" w:hAnsi="Poppins" w:cs="Poppins"/>
          <w:b/>
          <w:bCs/>
          <w:kern w:val="32"/>
          <w:u w:val="single"/>
        </w:rPr>
      </w:pPr>
      <w:r w:rsidRPr="00386BA5">
        <w:rPr>
          <w:rFonts w:ascii="Poppins" w:hAnsi="Poppins" w:cs="Poppins"/>
          <w:b/>
          <w:bCs/>
          <w:kern w:val="32"/>
          <w:u w:val="single"/>
        </w:rPr>
        <w:t xml:space="preserve">Missions et </w:t>
      </w:r>
      <w:r w:rsidR="00201850" w:rsidRPr="00386BA5">
        <w:rPr>
          <w:rFonts w:ascii="Poppins" w:hAnsi="Poppins" w:cs="Poppins"/>
          <w:b/>
          <w:bCs/>
          <w:kern w:val="32"/>
          <w:u w:val="single"/>
        </w:rPr>
        <w:t>activités de</w:t>
      </w:r>
      <w:r w:rsidRPr="00386BA5">
        <w:rPr>
          <w:rFonts w:ascii="Poppins" w:hAnsi="Poppins" w:cs="Poppins"/>
          <w:b/>
          <w:bCs/>
          <w:kern w:val="32"/>
          <w:u w:val="single"/>
        </w:rPr>
        <w:t xml:space="preserve"> la fonction</w:t>
      </w:r>
      <w:r w:rsidR="00E358D3">
        <w:rPr>
          <w:rFonts w:ascii="Poppins" w:hAnsi="Poppins" w:cs="Poppins"/>
          <w:b/>
          <w:bCs/>
          <w:kern w:val="32"/>
          <w:u w:val="single"/>
        </w:rPr>
        <w:t> :</w:t>
      </w:r>
    </w:p>
    <w:p w14:paraId="0EB47EE5" w14:textId="17B9077E" w:rsidR="00386BA5" w:rsidRPr="00386BA5" w:rsidRDefault="00386BA5" w:rsidP="00386BA5">
      <w:pPr>
        <w:keepNext/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386BA5">
        <w:rPr>
          <w:rFonts w:ascii="Poppins" w:hAnsi="Poppins" w:cs="Poppins"/>
          <w:bCs/>
          <w:color w:val="000000"/>
          <w:kern w:val="32"/>
        </w:rPr>
        <w:t xml:space="preserve">Le.la </w:t>
      </w:r>
      <w:proofErr w:type="spellStart"/>
      <w:proofErr w:type="gramStart"/>
      <w:r w:rsidRPr="00386BA5">
        <w:rPr>
          <w:rFonts w:ascii="Poppins" w:hAnsi="Poppins" w:cs="Poppins"/>
          <w:bCs/>
          <w:color w:val="000000"/>
          <w:kern w:val="32"/>
        </w:rPr>
        <w:t>coordinateur.trice</w:t>
      </w:r>
      <w:proofErr w:type="spellEnd"/>
      <w:proofErr w:type="gramEnd"/>
      <w:r w:rsidRPr="00386BA5">
        <w:rPr>
          <w:rFonts w:ascii="Poppins" w:hAnsi="Poppins" w:cs="Poppins"/>
          <w:bCs/>
          <w:color w:val="000000"/>
          <w:kern w:val="32"/>
        </w:rPr>
        <w:t xml:space="preserve"> </w:t>
      </w:r>
      <w:r w:rsidR="00AF1423">
        <w:rPr>
          <w:rFonts w:ascii="Poppins" w:hAnsi="Poppins" w:cs="Poppins"/>
          <w:bCs/>
          <w:color w:val="000000"/>
          <w:kern w:val="32"/>
        </w:rPr>
        <w:t xml:space="preserve">SIAO </w:t>
      </w:r>
      <w:r w:rsidR="007C06E3">
        <w:rPr>
          <w:rFonts w:ascii="Poppins" w:hAnsi="Poppins" w:cs="Poppins"/>
          <w:bCs/>
          <w:color w:val="000000"/>
          <w:kern w:val="32"/>
        </w:rPr>
        <w:t>urgence</w:t>
      </w:r>
      <w:r w:rsidR="00AF1423">
        <w:rPr>
          <w:rFonts w:ascii="Poppins" w:hAnsi="Poppins" w:cs="Poppins"/>
          <w:bCs/>
          <w:color w:val="000000"/>
          <w:kern w:val="32"/>
        </w:rPr>
        <w:t xml:space="preserve"> </w:t>
      </w:r>
      <w:r w:rsidRPr="00386BA5">
        <w:rPr>
          <w:rFonts w:ascii="Poppins" w:hAnsi="Poppins" w:cs="Poppins"/>
          <w:bCs/>
          <w:color w:val="000000"/>
          <w:kern w:val="32"/>
        </w:rPr>
        <w:t xml:space="preserve">a pour mission de conduire et de coordonner </w:t>
      </w:r>
      <w:r>
        <w:rPr>
          <w:rFonts w:ascii="Poppins" w:hAnsi="Poppins" w:cs="Poppins"/>
          <w:bCs/>
          <w:color w:val="000000"/>
          <w:kern w:val="32"/>
        </w:rPr>
        <w:t xml:space="preserve">les missions du </w:t>
      </w:r>
      <w:r w:rsidR="00EA3512">
        <w:rPr>
          <w:rFonts w:ascii="Poppins" w:hAnsi="Poppins" w:cs="Poppins"/>
          <w:bCs/>
          <w:color w:val="000000"/>
          <w:kern w:val="32"/>
        </w:rPr>
        <w:t>service urgence du SIAO</w:t>
      </w:r>
      <w:r w:rsidRPr="00386BA5">
        <w:rPr>
          <w:rFonts w:ascii="Poppins" w:hAnsi="Poppins" w:cs="Poppins"/>
          <w:bCs/>
          <w:color w:val="000000"/>
          <w:kern w:val="32"/>
        </w:rPr>
        <w:t xml:space="preserve"> concernant l</w:t>
      </w:r>
      <w:r w:rsidR="007C06E3">
        <w:rPr>
          <w:rFonts w:ascii="Poppins" w:hAnsi="Poppins" w:cs="Poppins"/>
          <w:bCs/>
          <w:color w:val="000000"/>
          <w:kern w:val="32"/>
        </w:rPr>
        <w:t xml:space="preserve">a tenue de la ligne d’urgence sociale </w:t>
      </w:r>
      <w:r w:rsidR="007C06E3">
        <w:rPr>
          <w:rFonts w:ascii="Poppins" w:hAnsi="Poppins" w:cs="Poppins"/>
          <w:bCs/>
          <w:color w:val="000000"/>
          <w:kern w:val="32"/>
        </w:rPr>
        <w:lastRenderedPageBreak/>
        <w:t xml:space="preserve">115 </w:t>
      </w:r>
      <w:r w:rsidRPr="00386BA5">
        <w:rPr>
          <w:rFonts w:ascii="Poppins" w:hAnsi="Poppins" w:cs="Poppins"/>
          <w:bCs/>
          <w:color w:val="000000"/>
          <w:kern w:val="32"/>
        </w:rPr>
        <w:t>e</w:t>
      </w:r>
      <w:r w:rsidR="007C06E3">
        <w:rPr>
          <w:rFonts w:ascii="Poppins" w:hAnsi="Poppins" w:cs="Poppins"/>
          <w:bCs/>
          <w:color w:val="000000"/>
          <w:kern w:val="32"/>
        </w:rPr>
        <w:t xml:space="preserve">t le </w:t>
      </w:r>
      <w:r w:rsidRPr="00386BA5">
        <w:rPr>
          <w:rFonts w:ascii="Poppins" w:hAnsi="Poppins" w:cs="Poppins"/>
          <w:bCs/>
          <w:color w:val="000000"/>
          <w:kern w:val="32"/>
        </w:rPr>
        <w:t xml:space="preserve">traitement et les orientations des personnes dans les dispositifs d’hébergement </w:t>
      </w:r>
      <w:r>
        <w:rPr>
          <w:rFonts w:ascii="Poppins" w:hAnsi="Poppins" w:cs="Poppins"/>
          <w:bCs/>
          <w:color w:val="000000"/>
          <w:kern w:val="32"/>
        </w:rPr>
        <w:t>d’</w:t>
      </w:r>
      <w:r w:rsidR="007C06E3">
        <w:rPr>
          <w:rFonts w:ascii="Poppins" w:hAnsi="Poppins" w:cs="Poppins"/>
          <w:bCs/>
          <w:color w:val="000000"/>
          <w:kern w:val="32"/>
        </w:rPr>
        <w:t>urgence sur l’intégralité du département de l’Isère</w:t>
      </w:r>
      <w:r w:rsidR="00EA3512">
        <w:rPr>
          <w:rFonts w:ascii="Poppins" w:hAnsi="Poppins" w:cs="Poppins"/>
          <w:bCs/>
          <w:color w:val="000000"/>
          <w:kern w:val="32"/>
        </w:rPr>
        <w:t>.</w:t>
      </w:r>
    </w:p>
    <w:p w14:paraId="019B92B6" w14:textId="77777777" w:rsidR="00BC248B" w:rsidRPr="00BC248B" w:rsidRDefault="00BC248B" w:rsidP="00BC248B">
      <w:pPr>
        <w:keepNext/>
        <w:spacing w:after="0" w:line="240" w:lineRule="auto"/>
        <w:ind w:left="720"/>
        <w:jc w:val="both"/>
        <w:outlineLvl w:val="0"/>
        <w:rPr>
          <w:rFonts w:ascii="Poppins" w:hAnsi="Poppins" w:cs="Poppins"/>
          <w:bCs/>
          <w:color w:val="000000"/>
          <w:kern w:val="32"/>
        </w:rPr>
      </w:pPr>
    </w:p>
    <w:p w14:paraId="573D6502" w14:textId="34E99F93" w:rsidR="007C06E3" w:rsidRPr="007C06E3" w:rsidRDefault="007C06E3" w:rsidP="007C06E3">
      <w:pPr>
        <w:keepNext/>
        <w:numPr>
          <w:ilvl w:val="0"/>
          <w:numId w:val="27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/>
          <w:bCs/>
          <w:color w:val="000000"/>
          <w:kern w:val="32"/>
        </w:rPr>
        <w:t xml:space="preserve">Régulation de l’offre et de la demande </w:t>
      </w:r>
    </w:p>
    <w:p w14:paraId="6958E188" w14:textId="66A6C00D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 xml:space="preserve">Concourir au recensement des places d’hébergement </w:t>
      </w:r>
      <w:r>
        <w:rPr>
          <w:rFonts w:ascii="Poppins" w:hAnsi="Poppins" w:cs="Poppins"/>
          <w:bCs/>
          <w:color w:val="000000"/>
          <w:kern w:val="32"/>
        </w:rPr>
        <w:t xml:space="preserve">d’urgence et de </w:t>
      </w:r>
      <w:r w:rsidR="00BC248B">
        <w:rPr>
          <w:rFonts w:ascii="Poppins" w:hAnsi="Poppins" w:cs="Poppins"/>
          <w:bCs/>
          <w:color w:val="000000"/>
          <w:kern w:val="32"/>
        </w:rPr>
        <w:t>répit</w:t>
      </w:r>
      <w:r w:rsidRPr="007C06E3">
        <w:rPr>
          <w:rFonts w:ascii="Poppins" w:hAnsi="Poppins" w:cs="Poppins"/>
          <w:bCs/>
          <w:color w:val="000000"/>
          <w:kern w:val="32"/>
        </w:rPr>
        <w:t xml:space="preserve"> sur le territoire de l’Isère</w:t>
      </w:r>
    </w:p>
    <w:p w14:paraId="11D10D27" w14:textId="1B723844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Coordonner l’enregistrement et le traitement des demandes d’hébergement</w:t>
      </w:r>
      <w:r>
        <w:rPr>
          <w:rFonts w:ascii="Poppins" w:hAnsi="Poppins" w:cs="Poppins"/>
          <w:bCs/>
          <w:color w:val="000000"/>
          <w:kern w:val="32"/>
        </w:rPr>
        <w:t xml:space="preserve"> d’urgence, en lien avec l’équipe écoutant 115</w:t>
      </w:r>
    </w:p>
    <w:p w14:paraId="1BF2567B" w14:textId="0F164226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Animer et / ou participer aux commissions permettant le traitement et la régulation des demandes d’hébergement</w:t>
      </w:r>
      <w:r>
        <w:rPr>
          <w:rFonts w:ascii="Poppins" w:hAnsi="Poppins" w:cs="Poppins"/>
          <w:bCs/>
          <w:color w:val="000000"/>
          <w:kern w:val="32"/>
        </w:rPr>
        <w:t xml:space="preserve"> d’urgence</w:t>
      </w:r>
      <w:r w:rsidR="00BC248B">
        <w:rPr>
          <w:rFonts w:ascii="Poppins" w:hAnsi="Poppins" w:cs="Poppins"/>
          <w:bCs/>
          <w:color w:val="000000"/>
          <w:kern w:val="32"/>
        </w:rPr>
        <w:t>, en lien avec l’équipe écoutant 115</w:t>
      </w:r>
    </w:p>
    <w:p w14:paraId="3AEC60D6" w14:textId="65D0222E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 xml:space="preserve">Mettre en œuvre </w:t>
      </w:r>
      <w:r>
        <w:rPr>
          <w:rFonts w:ascii="Poppins" w:hAnsi="Poppins" w:cs="Poppins"/>
          <w:bCs/>
          <w:color w:val="000000"/>
          <w:kern w:val="32"/>
        </w:rPr>
        <w:t>d</w:t>
      </w:r>
      <w:r w:rsidRPr="007C06E3">
        <w:rPr>
          <w:rFonts w:ascii="Poppins" w:hAnsi="Poppins" w:cs="Poppins"/>
          <w:bCs/>
          <w:color w:val="000000"/>
          <w:kern w:val="32"/>
        </w:rPr>
        <w:t>es orientations vers les places d’hébergement</w:t>
      </w:r>
      <w:r>
        <w:rPr>
          <w:rFonts w:ascii="Poppins" w:hAnsi="Poppins" w:cs="Poppins"/>
          <w:bCs/>
          <w:color w:val="000000"/>
          <w:kern w:val="32"/>
        </w:rPr>
        <w:t xml:space="preserve"> d’urgence et de répit</w:t>
      </w:r>
      <w:r w:rsidRPr="007C06E3">
        <w:rPr>
          <w:rFonts w:ascii="Poppins" w:hAnsi="Poppins" w:cs="Poppins"/>
          <w:bCs/>
          <w:color w:val="000000"/>
          <w:kern w:val="32"/>
        </w:rPr>
        <w:t xml:space="preserve"> mise à disposition sur le territoire</w:t>
      </w:r>
      <w:r w:rsidR="00BC248B">
        <w:rPr>
          <w:rFonts w:ascii="Poppins" w:hAnsi="Poppins" w:cs="Poppins"/>
          <w:bCs/>
          <w:color w:val="000000"/>
          <w:kern w:val="32"/>
        </w:rPr>
        <w:t>, en lien avec l’équipe écoutant 115</w:t>
      </w:r>
    </w:p>
    <w:p w14:paraId="194BB568" w14:textId="64827370" w:rsidR="007C06E3" w:rsidRPr="007C06E3" w:rsidRDefault="00BC248B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>
        <w:rPr>
          <w:rFonts w:ascii="Poppins" w:hAnsi="Poppins" w:cs="Poppins"/>
          <w:bCs/>
          <w:color w:val="000000"/>
          <w:kern w:val="32"/>
        </w:rPr>
        <w:t>Apporter un soutien technique à l’équipe écoutant 115 pour favoriser la montée en compétence et s</w:t>
      </w:r>
      <w:r w:rsidR="007C06E3" w:rsidRPr="007C06E3">
        <w:rPr>
          <w:rFonts w:ascii="Poppins" w:hAnsi="Poppins" w:cs="Poppins"/>
          <w:bCs/>
          <w:color w:val="000000"/>
          <w:kern w:val="32"/>
        </w:rPr>
        <w:t xml:space="preserve">’assurer que les évaluations sociales </w:t>
      </w:r>
      <w:r>
        <w:rPr>
          <w:rFonts w:ascii="Poppins" w:hAnsi="Poppins" w:cs="Poppins"/>
          <w:bCs/>
          <w:color w:val="000000"/>
          <w:kern w:val="32"/>
        </w:rPr>
        <w:t xml:space="preserve">« flashs » </w:t>
      </w:r>
      <w:r w:rsidR="007C06E3" w:rsidRPr="007C06E3">
        <w:rPr>
          <w:rFonts w:ascii="Poppins" w:hAnsi="Poppins" w:cs="Poppins"/>
          <w:bCs/>
          <w:color w:val="000000"/>
          <w:kern w:val="32"/>
        </w:rPr>
        <w:t>des situations s</w:t>
      </w:r>
      <w:r>
        <w:rPr>
          <w:rFonts w:ascii="Poppins" w:hAnsi="Poppins" w:cs="Poppins"/>
          <w:bCs/>
          <w:color w:val="000000"/>
          <w:kern w:val="32"/>
        </w:rPr>
        <w:t>oient les plus complètes possibles</w:t>
      </w:r>
    </w:p>
    <w:p w14:paraId="7364F639" w14:textId="1121CB39" w:rsidR="007C06E3" w:rsidRPr="007C06E3" w:rsidRDefault="007C06E3" w:rsidP="00BC248B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 xml:space="preserve">Assurer la coordination des </w:t>
      </w:r>
      <w:r w:rsidR="00BC248B">
        <w:rPr>
          <w:rFonts w:ascii="Poppins" w:hAnsi="Poppins" w:cs="Poppins"/>
          <w:bCs/>
          <w:color w:val="000000"/>
          <w:kern w:val="32"/>
        </w:rPr>
        <w:t xml:space="preserve">hébergeurs </w:t>
      </w:r>
      <w:r w:rsidRPr="007C06E3">
        <w:rPr>
          <w:rFonts w:ascii="Poppins" w:hAnsi="Poppins" w:cs="Poppins"/>
          <w:bCs/>
          <w:color w:val="000000"/>
          <w:kern w:val="32"/>
        </w:rPr>
        <w:t>partenaires du SIAO</w:t>
      </w:r>
    </w:p>
    <w:p w14:paraId="0346E17F" w14:textId="29A75CE3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Garantir la gestion des situations prioritaires au regard des critères définis : vulnérabilité</w:t>
      </w:r>
      <w:r w:rsidR="00BC248B">
        <w:rPr>
          <w:rFonts w:ascii="Poppins" w:hAnsi="Poppins" w:cs="Poppins"/>
          <w:bCs/>
          <w:color w:val="000000"/>
          <w:kern w:val="32"/>
        </w:rPr>
        <w:t>s</w:t>
      </w:r>
      <w:r w:rsidRPr="007C06E3">
        <w:rPr>
          <w:rFonts w:ascii="Poppins" w:hAnsi="Poppins" w:cs="Poppins"/>
          <w:bCs/>
          <w:color w:val="000000"/>
          <w:kern w:val="32"/>
        </w:rPr>
        <w:t xml:space="preserve">, </w:t>
      </w:r>
      <w:r w:rsidR="00BC248B">
        <w:rPr>
          <w:rFonts w:ascii="Poppins" w:hAnsi="Poppins" w:cs="Poppins"/>
          <w:bCs/>
          <w:color w:val="000000"/>
          <w:kern w:val="32"/>
        </w:rPr>
        <w:t xml:space="preserve">alertes </w:t>
      </w:r>
      <w:r w:rsidR="00332143">
        <w:rPr>
          <w:rFonts w:ascii="Poppins" w:hAnsi="Poppins" w:cs="Poppins"/>
          <w:bCs/>
          <w:color w:val="000000"/>
          <w:kern w:val="32"/>
        </w:rPr>
        <w:t xml:space="preserve">115 et alertes </w:t>
      </w:r>
      <w:r w:rsidR="00BC248B">
        <w:rPr>
          <w:rFonts w:ascii="Poppins" w:hAnsi="Poppins" w:cs="Poppins"/>
          <w:bCs/>
          <w:color w:val="000000"/>
          <w:kern w:val="32"/>
        </w:rPr>
        <w:t xml:space="preserve">partenaires </w:t>
      </w:r>
      <w:r w:rsidRPr="007C06E3">
        <w:rPr>
          <w:rFonts w:ascii="Poppins" w:hAnsi="Poppins" w:cs="Poppins"/>
          <w:bCs/>
          <w:color w:val="000000"/>
          <w:kern w:val="32"/>
        </w:rPr>
        <w:t>veille sociale</w:t>
      </w:r>
      <w:r w:rsidR="00BC248B">
        <w:rPr>
          <w:rFonts w:ascii="Poppins" w:hAnsi="Poppins" w:cs="Poppins"/>
          <w:bCs/>
          <w:color w:val="000000"/>
          <w:kern w:val="32"/>
        </w:rPr>
        <w:t xml:space="preserve"> et autres services</w:t>
      </w:r>
    </w:p>
    <w:p w14:paraId="5145711E" w14:textId="77777777" w:rsidR="007C06E3" w:rsidRPr="007C06E3" w:rsidRDefault="007C06E3" w:rsidP="007C06E3">
      <w:pPr>
        <w:keepNext/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</w:p>
    <w:p w14:paraId="70117DA4" w14:textId="77777777" w:rsidR="007C06E3" w:rsidRPr="007C06E3" w:rsidRDefault="007C06E3" w:rsidP="007C06E3">
      <w:pPr>
        <w:keepNext/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</w:p>
    <w:p w14:paraId="6A0DE314" w14:textId="77777777" w:rsidR="007C06E3" w:rsidRPr="007C06E3" w:rsidRDefault="007C06E3" w:rsidP="007C06E3">
      <w:pPr>
        <w:keepNext/>
        <w:numPr>
          <w:ilvl w:val="0"/>
          <w:numId w:val="26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/>
          <w:bCs/>
          <w:color w:val="000000"/>
          <w:kern w:val="32"/>
        </w:rPr>
        <w:t>Animation du réseau hébergement</w:t>
      </w:r>
    </w:p>
    <w:p w14:paraId="31CD62B0" w14:textId="47399728" w:rsidR="007C06E3" w:rsidRPr="007C06E3" w:rsidRDefault="00BC248B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Être</w:t>
      </w:r>
      <w:r w:rsidR="007C06E3" w:rsidRPr="007C06E3">
        <w:rPr>
          <w:rFonts w:ascii="Poppins" w:hAnsi="Poppins" w:cs="Poppins"/>
          <w:bCs/>
          <w:color w:val="000000"/>
          <w:kern w:val="32"/>
        </w:rPr>
        <w:t xml:space="preserve"> en lien avec toutes les structures d’hébergement</w:t>
      </w:r>
      <w:r>
        <w:rPr>
          <w:rFonts w:ascii="Poppins" w:hAnsi="Poppins" w:cs="Poppins"/>
          <w:bCs/>
          <w:color w:val="000000"/>
          <w:kern w:val="32"/>
        </w:rPr>
        <w:t xml:space="preserve"> d’urgence et bénévoles </w:t>
      </w:r>
      <w:r w:rsidR="00930446">
        <w:rPr>
          <w:rFonts w:ascii="Poppins" w:hAnsi="Poppins" w:cs="Poppins"/>
          <w:bCs/>
          <w:color w:val="000000"/>
          <w:kern w:val="32"/>
        </w:rPr>
        <w:t xml:space="preserve">(conventionnées avec l’Etat et le SIAO) </w:t>
      </w:r>
      <w:r>
        <w:rPr>
          <w:rFonts w:ascii="Poppins" w:hAnsi="Poppins" w:cs="Poppins"/>
          <w:bCs/>
          <w:color w:val="000000"/>
          <w:kern w:val="32"/>
        </w:rPr>
        <w:t>présentes sur le territoire de l’Isère</w:t>
      </w:r>
    </w:p>
    <w:p w14:paraId="2387F5F6" w14:textId="1AD54196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Assurer le lien avec les acteurs de l’hébergement pour recueillir les disponibilités et faire valoir les propositions d’orientation</w:t>
      </w:r>
    </w:p>
    <w:p w14:paraId="31F3966A" w14:textId="309023B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Participer à la mise en œuvre des dispositifs saisonniers et suivre les orientations prioritaires</w:t>
      </w:r>
    </w:p>
    <w:p w14:paraId="68DE3540" w14:textId="7EA8EBFF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Animer des réunions autours de situations spécifiques en invitant l’ensemble des partenaires sociaux</w:t>
      </w:r>
      <w:r w:rsidR="00BC248B">
        <w:rPr>
          <w:rFonts w:ascii="Poppins" w:hAnsi="Poppins" w:cs="Poppins"/>
          <w:bCs/>
          <w:color w:val="000000"/>
          <w:kern w:val="32"/>
        </w:rPr>
        <w:t>,</w:t>
      </w:r>
      <w:r w:rsidRPr="007C06E3">
        <w:rPr>
          <w:rFonts w:ascii="Poppins" w:hAnsi="Poppins" w:cs="Poppins"/>
          <w:bCs/>
          <w:color w:val="000000"/>
          <w:kern w:val="32"/>
        </w:rPr>
        <w:t xml:space="preserve"> médicaux-sociaux</w:t>
      </w:r>
      <w:r w:rsidR="00BC248B">
        <w:rPr>
          <w:rFonts w:ascii="Poppins" w:hAnsi="Poppins" w:cs="Poppins"/>
          <w:bCs/>
          <w:color w:val="000000"/>
          <w:kern w:val="32"/>
        </w:rPr>
        <w:t>, ou tout autre service pouvant apporter une expertise sur les situations</w:t>
      </w:r>
    </w:p>
    <w:p w14:paraId="2FADC2CD" w14:textId="77777777" w:rsidR="007C06E3" w:rsidRPr="007C06E3" w:rsidRDefault="007C06E3" w:rsidP="007C06E3">
      <w:pPr>
        <w:keepNext/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</w:p>
    <w:p w14:paraId="3816F130" w14:textId="77777777" w:rsidR="007C06E3" w:rsidRPr="007C06E3" w:rsidRDefault="007C06E3" w:rsidP="007C06E3">
      <w:pPr>
        <w:keepNext/>
        <w:numPr>
          <w:ilvl w:val="0"/>
          <w:numId w:val="25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/>
          <w:bCs/>
          <w:color w:val="000000"/>
          <w:kern w:val="32"/>
        </w:rPr>
        <w:t xml:space="preserve">Participe aux Outils de l’observation. </w:t>
      </w:r>
    </w:p>
    <w:p w14:paraId="632F998C" w14:textId="3FD92E71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 xml:space="preserve"> Participer à la promotion et à l’utilisation du système d’information SI-SIAO. Il – elle est amené </w:t>
      </w:r>
      <w:r w:rsidR="00BC248B" w:rsidRPr="007C06E3">
        <w:rPr>
          <w:rFonts w:ascii="Poppins" w:hAnsi="Poppins" w:cs="Poppins"/>
          <w:bCs/>
          <w:color w:val="000000"/>
          <w:kern w:val="32"/>
        </w:rPr>
        <w:t>à</w:t>
      </w:r>
      <w:r w:rsidRPr="007C06E3">
        <w:rPr>
          <w:rFonts w:ascii="Poppins" w:hAnsi="Poppins" w:cs="Poppins"/>
          <w:bCs/>
          <w:color w:val="000000"/>
          <w:kern w:val="32"/>
        </w:rPr>
        <w:t xml:space="preserve"> prendre le relais sur des rendus simple de statistiques en l’absence de la statisticienne.</w:t>
      </w:r>
    </w:p>
    <w:p w14:paraId="34228B44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 xml:space="preserve">Réaliser une veille juridique sur le secteur et particulièrement sur les évolutions du droit des usagers dans les structures d’accueil et du droit au logement. </w:t>
      </w:r>
    </w:p>
    <w:p w14:paraId="2C458FC3" w14:textId="77777777" w:rsidR="007C06E3" w:rsidRPr="007C06E3" w:rsidRDefault="007C06E3" w:rsidP="007C06E3">
      <w:pPr>
        <w:keepNext/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</w:p>
    <w:p w14:paraId="03A90070" w14:textId="77777777" w:rsidR="007C06E3" w:rsidRPr="007C06E3" w:rsidRDefault="007C06E3" w:rsidP="007C06E3">
      <w:pPr>
        <w:keepNext/>
        <w:numPr>
          <w:ilvl w:val="0"/>
          <w:numId w:val="28"/>
        </w:numPr>
        <w:spacing w:after="0" w:line="240" w:lineRule="auto"/>
        <w:jc w:val="both"/>
        <w:outlineLvl w:val="0"/>
        <w:rPr>
          <w:rFonts w:ascii="Poppins" w:hAnsi="Poppins" w:cs="Poppins"/>
          <w:b/>
          <w:bCs/>
          <w:color w:val="000000"/>
          <w:kern w:val="32"/>
        </w:rPr>
      </w:pPr>
      <w:r w:rsidRPr="007C06E3">
        <w:rPr>
          <w:rFonts w:ascii="Poppins" w:hAnsi="Poppins" w:cs="Poppins"/>
          <w:b/>
          <w:bCs/>
          <w:color w:val="000000"/>
          <w:kern w:val="32"/>
        </w:rPr>
        <w:t>Participation à la vie de l’établissement et de la Fondation</w:t>
      </w:r>
    </w:p>
    <w:p w14:paraId="05827EF1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Participer aux réunions internes à l’établissement et à la Fondation (RP, Réunion d’équipe, point entre collègues, APP, synthèse groupale…)</w:t>
      </w:r>
    </w:p>
    <w:p w14:paraId="7A4C8424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lastRenderedPageBreak/>
        <w:t>Participer aux différents groupes de travail (COPIL, DUERP, projet de service…)</w:t>
      </w:r>
    </w:p>
    <w:p w14:paraId="647659CE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Participer à l’élaboration du rapport d’activité de l’établissement</w:t>
      </w:r>
    </w:p>
    <w:p w14:paraId="1F557362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 xml:space="preserve">Se former pour se perfectionner à titre individuel et apporter de nouvelles compétences à l’équipe </w:t>
      </w:r>
    </w:p>
    <w:p w14:paraId="2C383F35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Suivre et rendre compte de son activité (logiciel métier, fiches statistiques…)</w:t>
      </w:r>
    </w:p>
    <w:p w14:paraId="04DDAE79" w14:textId="77777777" w:rsidR="007C06E3" w:rsidRPr="007C06E3" w:rsidRDefault="007C06E3" w:rsidP="007C06E3">
      <w:pPr>
        <w:keepNext/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</w:p>
    <w:p w14:paraId="477AFFBE" w14:textId="77777777" w:rsidR="007C06E3" w:rsidRPr="007C06E3" w:rsidRDefault="007C06E3" w:rsidP="007C06E3">
      <w:pPr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/>
          <w:bCs/>
          <w:color w:val="000000"/>
          <w:kern w:val="32"/>
        </w:rPr>
        <w:t xml:space="preserve">Missions annexes </w:t>
      </w:r>
    </w:p>
    <w:p w14:paraId="54B2072C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 xml:space="preserve">Le coordinateur peut être appelé à participer à des missions spécifiques confiées au SIAO sur toutes les dimensions de l’intervention du SIAO : régulation, coordination, soutien à l’accompagnement et observation. </w:t>
      </w:r>
    </w:p>
    <w:p w14:paraId="4CC9F315" w14:textId="77777777" w:rsidR="007C06E3" w:rsidRPr="007C06E3" w:rsidRDefault="007C06E3" w:rsidP="007C06E3">
      <w:pPr>
        <w:keepNext/>
        <w:numPr>
          <w:ilvl w:val="0"/>
          <w:numId w:val="29"/>
        </w:numPr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  <w:r w:rsidRPr="007C06E3">
        <w:rPr>
          <w:rFonts w:ascii="Poppins" w:hAnsi="Poppins" w:cs="Poppins"/>
          <w:bCs/>
          <w:color w:val="000000"/>
          <w:kern w:val="32"/>
        </w:rPr>
        <w:t>Le coordinateur peut être amené ponctuellement à représenter l’établissement à des instances partenariales.</w:t>
      </w:r>
    </w:p>
    <w:p w14:paraId="4FD02179" w14:textId="77777777" w:rsidR="00BC248B" w:rsidRDefault="00BC248B" w:rsidP="00E358D3">
      <w:pPr>
        <w:keepNext/>
        <w:spacing w:after="0" w:line="240" w:lineRule="auto"/>
        <w:jc w:val="both"/>
        <w:outlineLvl w:val="0"/>
        <w:rPr>
          <w:rFonts w:ascii="Poppins" w:hAnsi="Poppins" w:cs="Poppins"/>
          <w:bCs/>
          <w:color w:val="000000"/>
          <w:kern w:val="32"/>
        </w:rPr>
      </w:pPr>
    </w:p>
    <w:p w14:paraId="372859F9" w14:textId="7449C73E" w:rsidR="00386BA5" w:rsidRPr="00E358D3" w:rsidRDefault="00386BA5" w:rsidP="00E358D3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  <w:proofErr w:type="spellStart"/>
      <w:proofErr w:type="gramStart"/>
      <w:r w:rsidRPr="00E358D3">
        <w:rPr>
          <w:rFonts w:ascii="Poppins" w:hAnsi="Poppins" w:cs="Poppins"/>
          <w:bCs/>
          <w:color w:val="000000"/>
          <w:kern w:val="32"/>
        </w:rPr>
        <w:t>Il.elle</w:t>
      </w:r>
      <w:proofErr w:type="spellEnd"/>
      <w:proofErr w:type="gramEnd"/>
      <w:r w:rsidRPr="00E358D3">
        <w:rPr>
          <w:rFonts w:ascii="Poppins" w:hAnsi="Poppins" w:cs="Poppins"/>
          <w:bCs/>
          <w:color w:val="000000"/>
          <w:kern w:val="32"/>
        </w:rPr>
        <w:t xml:space="preserve"> sera sous l’autorité du chef de service et en lien fonctionnel avec les </w:t>
      </w:r>
      <w:r w:rsidR="00BC248B">
        <w:rPr>
          <w:rFonts w:ascii="Poppins" w:hAnsi="Poppins" w:cs="Poppins"/>
          <w:bCs/>
          <w:color w:val="000000"/>
          <w:kern w:val="32"/>
        </w:rPr>
        <w:t xml:space="preserve">écoutants 115, les autres coordinateurs du SIAO (veille sociale, hébergement, logement), les </w:t>
      </w:r>
      <w:r w:rsidRPr="00E358D3">
        <w:rPr>
          <w:rFonts w:ascii="Poppins" w:hAnsi="Poppins" w:cs="Poppins"/>
          <w:bCs/>
          <w:color w:val="000000"/>
          <w:kern w:val="32"/>
        </w:rPr>
        <w:t>référents de parcours, les secrétaires du SIAO et les autres services de l’établissement.</w:t>
      </w:r>
    </w:p>
    <w:p w14:paraId="28B06A31" w14:textId="77777777" w:rsidR="00386BA5" w:rsidRDefault="00386BA5" w:rsidP="00386BA5">
      <w:pPr>
        <w:keepNext/>
        <w:spacing w:after="0" w:line="240" w:lineRule="auto"/>
        <w:jc w:val="both"/>
        <w:outlineLvl w:val="0"/>
        <w:rPr>
          <w:rFonts w:ascii="Poppins" w:hAnsi="Poppins" w:cs="Poppins"/>
          <w:b/>
        </w:rPr>
      </w:pPr>
    </w:p>
    <w:p w14:paraId="4A0B3A22" w14:textId="5B88DD7F" w:rsidR="00895F79" w:rsidRPr="00386BA5" w:rsidRDefault="00895F79" w:rsidP="00386BA5">
      <w:pPr>
        <w:keepNext/>
        <w:spacing w:after="0" w:line="240" w:lineRule="auto"/>
        <w:jc w:val="both"/>
        <w:outlineLvl w:val="0"/>
        <w:rPr>
          <w:rFonts w:ascii="Poppins" w:hAnsi="Poppins" w:cs="Poppins"/>
        </w:rPr>
      </w:pPr>
      <w:r w:rsidRPr="00386BA5">
        <w:rPr>
          <w:rFonts w:ascii="Poppins" w:hAnsi="Poppins" w:cs="Poppins"/>
          <w:b/>
        </w:rPr>
        <w:t xml:space="preserve">Territoire d’intervention : </w:t>
      </w:r>
      <w:r w:rsidRPr="00386BA5">
        <w:rPr>
          <w:rFonts w:ascii="Poppins" w:hAnsi="Poppins" w:cs="Poppins"/>
        </w:rPr>
        <w:t xml:space="preserve">le poste est basé </w:t>
      </w:r>
      <w:proofErr w:type="gramStart"/>
      <w:r w:rsidRPr="00386BA5">
        <w:rPr>
          <w:rFonts w:ascii="Poppins" w:hAnsi="Poppins" w:cs="Poppins"/>
        </w:rPr>
        <w:t>sur</w:t>
      </w:r>
      <w:proofErr w:type="gramEnd"/>
      <w:r w:rsidRPr="00386BA5">
        <w:rPr>
          <w:rFonts w:ascii="Poppins" w:hAnsi="Poppins" w:cs="Poppins"/>
        </w:rPr>
        <w:t xml:space="preserve"> </w:t>
      </w:r>
      <w:r w:rsidR="00BC248B">
        <w:rPr>
          <w:rFonts w:ascii="Poppins" w:hAnsi="Poppins" w:cs="Poppins"/>
        </w:rPr>
        <w:t>Grenoble</w:t>
      </w:r>
      <w:r w:rsidR="00E358D3">
        <w:rPr>
          <w:rFonts w:ascii="Poppins" w:hAnsi="Poppins" w:cs="Poppins"/>
        </w:rPr>
        <w:t>, déplacement sur l’ensemble du Département</w:t>
      </w:r>
      <w:r w:rsidRPr="00386BA5">
        <w:rPr>
          <w:rFonts w:ascii="Poppins" w:hAnsi="Poppins" w:cs="Poppins"/>
        </w:rPr>
        <w:t>.</w:t>
      </w:r>
    </w:p>
    <w:p w14:paraId="4B04DE3C" w14:textId="77777777" w:rsidR="00AF1423" w:rsidRDefault="00AF1423" w:rsidP="00510B0B">
      <w:pPr>
        <w:spacing w:after="0" w:line="240" w:lineRule="auto"/>
        <w:jc w:val="both"/>
        <w:rPr>
          <w:rFonts w:ascii="Poppins" w:hAnsi="Poppins" w:cs="Poppins"/>
        </w:rPr>
      </w:pPr>
    </w:p>
    <w:p w14:paraId="516BBFBD" w14:textId="77777777" w:rsidR="00AF1423" w:rsidRDefault="00AF1423" w:rsidP="00510B0B">
      <w:pPr>
        <w:spacing w:after="0" w:line="240" w:lineRule="auto"/>
        <w:jc w:val="both"/>
        <w:rPr>
          <w:rFonts w:ascii="Poppins" w:hAnsi="Poppins" w:cs="Poppins"/>
        </w:rPr>
      </w:pPr>
    </w:p>
    <w:p w14:paraId="093722F3" w14:textId="14CE825C" w:rsidR="00E90B6E" w:rsidRPr="00B2459B" w:rsidRDefault="00B370CA" w:rsidP="00510B0B">
      <w:pPr>
        <w:spacing w:after="0" w:line="240" w:lineRule="auto"/>
        <w:jc w:val="both"/>
        <w:rPr>
          <w:rFonts w:ascii="Poppins" w:hAnsi="Poppins" w:cs="Poppins"/>
        </w:rPr>
      </w:pPr>
      <w:r w:rsidRPr="00B2459B">
        <w:rPr>
          <w:rFonts w:ascii="Poppins" w:hAnsi="Poppins" w:cs="Poppin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E5A0D0" wp14:editId="559CE2FE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3153410" cy="158115"/>
                <wp:effectExtent l="0" t="0" r="27940" b="0"/>
                <wp:wrapSquare wrapText="bothSides"/>
                <wp:docPr id="1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3" name="Line 15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789E3" id="Groupe 1" o:spid="_x0000_s1026" style="position:absolute;margin-left:0;margin-top:4.25pt;width:248.3pt;height:12.45pt;z-index:251671552;mso-position-horizontal:center;mso-position-horizontal-relative:margin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">
                <o:lock v:ext="edit" aspectratio="t"/>
                <v:line id="Line 15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" strokecolor="#630"/>
                <v:oval id="Oval 16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" fillcolor="#f60" stroked="f">
                  <o:lock v:ext="edit" aspectratio="t"/>
                </v:oval>
                <w10:wrap type="square" anchorx="margin"/>
              </v:group>
            </w:pict>
          </mc:Fallback>
        </mc:AlternateContent>
      </w:r>
    </w:p>
    <w:p w14:paraId="23446F70" w14:textId="7EBD0F46" w:rsidR="00E90B6E" w:rsidRDefault="00E90B6E" w:rsidP="00510B0B">
      <w:pPr>
        <w:spacing w:after="0" w:line="240" w:lineRule="auto"/>
        <w:jc w:val="both"/>
        <w:rPr>
          <w:rFonts w:ascii="Poppins" w:hAnsi="Poppins" w:cs="Poppins"/>
          <w:sz w:val="40"/>
          <w:szCs w:val="40"/>
        </w:rPr>
      </w:pPr>
    </w:p>
    <w:p w14:paraId="35FFEAF0" w14:textId="77777777" w:rsidR="00AF1423" w:rsidRPr="00B2459B" w:rsidRDefault="00AF1423" w:rsidP="00510B0B">
      <w:pPr>
        <w:spacing w:after="0" w:line="240" w:lineRule="auto"/>
        <w:jc w:val="both"/>
        <w:rPr>
          <w:rFonts w:ascii="Poppins" w:hAnsi="Poppins" w:cs="Poppins"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7579"/>
      </w:tblGrid>
      <w:tr w:rsidR="00E90B6E" w:rsidRPr="00B2459B" w14:paraId="560E93DD" w14:textId="77777777" w:rsidTr="008A5582">
        <w:tc>
          <w:tcPr>
            <w:tcW w:w="2197" w:type="dxa"/>
            <w:shd w:val="clear" w:color="auto" w:fill="C0C0C0"/>
          </w:tcPr>
          <w:p w14:paraId="1373E725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RUBRIQUE</w:t>
            </w:r>
          </w:p>
        </w:tc>
        <w:tc>
          <w:tcPr>
            <w:tcW w:w="7579" w:type="dxa"/>
            <w:shd w:val="clear" w:color="auto" w:fill="C0C0C0"/>
          </w:tcPr>
          <w:p w14:paraId="6077268B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CONTENU</w:t>
            </w:r>
          </w:p>
        </w:tc>
      </w:tr>
      <w:tr w:rsidR="00E90B6E" w:rsidRPr="00B2459B" w14:paraId="1D3694C7" w14:textId="77777777" w:rsidTr="008A5582">
        <w:tc>
          <w:tcPr>
            <w:tcW w:w="2197" w:type="dxa"/>
            <w:shd w:val="clear" w:color="auto" w:fill="auto"/>
          </w:tcPr>
          <w:p w14:paraId="084B584F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STATUT</w:t>
            </w:r>
          </w:p>
        </w:tc>
        <w:tc>
          <w:tcPr>
            <w:tcW w:w="7579" w:type="dxa"/>
            <w:shd w:val="clear" w:color="auto" w:fill="auto"/>
          </w:tcPr>
          <w:p w14:paraId="62FF4195" w14:textId="0BBCFFAC" w:rsidR="00D20D64" w:rsidRPr="00D20D64" w:rsidRDefault="00D20D64" w:rsidP="00D20D64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proofErr w:type="spellStart"/>
            <w:r>
              <w:rPr>
                <w:rFonts w:ascii="Poppins" w:hAnsi="Poppins" w:cs="Poppins"/>
              </w:rPr>
              <w:t>Coordinateur.trice</w:t>
            </w:r>
            <w:proofErr w:type="spellEnd"/>
          </w:p>
          <w:p w14:paraId="641538F2" w14:textId="2CD63A18" w:rsidR="005063DE" w:rsidRPr="00D20D64" w:rsidRDefault="00D20D64" w:rsidP="00D20D64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D20D64">
              <w:rPr>
                <w:rFonts w:ascii="Poppins" w:hAnsi="Poppins" w:cs="Poppins"/>
              </w:rPr>
              <w:t xml:space="preserve">Groupe </w:t>
            </w:r>
            <w:r w:rsidR="004E5404">
              <w:rPr>
                <w:rFonts w:ascii="Poppins" w:hAnsi="Poppins" w:cs="Poppins"/>
              </w:rPr>
              <w:t xml:space="preserve">IV ou </w:t>
            </w:r>
            <w:r w:rsidRPr="00D20D64">
              <w:rPr>
                <w:rFonts w:ascii="Poppins" w:hAnsi="Poppins" w:cs="Poppins"/>
              </w:rPr>
              <w:t>V selon Convention collective NEXEM</w:t>
            </w:r>
            <w:r w:rsidR="004E5404">
              <w:rPr>
                <w:rFonts w:ascii="Poppins" w:hAnsi="Poppins" w:cs="Poppins"/>
              </w:rPr>
              <w:t xml:space="preserve"> (en fonction du diplôme et de l’expérience)</w:t>
            </w:r>
          </w:p>
        </w:tc>
      </w:tr>
      <w:tr w:rsidR="00E90B6E" w:rsidRPr="00B2459B" w14:paraId="4BE7632E" w14:textId="77777777" w:rsidTr="008A5582">
        <w:tc>
          <w:tcPr>
            <w:tcW w:w="2197" w:type="dxa"/>
            <w:shd w:val="clear" w:color="auto" w:fill="auto"/>
          </w:tcPr>
          <w:p w14:paraId="51F6493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FORMATION</w:t>
            </w:r>
          </w:p>
        </w:tc>
        <w:tc>
          <w:tcPr>
            <w:tcW w:w="7579" w:type="dxa"/>
            <w:shd w:val="clear" w:color="auto" w:fill="auto"/>
          </w:tcPr>
          <w:p w14:paraId="63B90450" w14:textId="7E0FC5BC" w:rsidR="006E4DB5" w:rsidRPr="00B2459B" w:rsidRDefault="004E5404" w:rsidP="006E4DB5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Niveau Bac+3 minimum. </w:t>
            </w:r>
            <w:r w:rsidR="006E4DB5" w:rsidRPr="006E4DB5">
              <w:rPr>
                <w:rFonts w:ascii="Poppins" w:hAnsi="Poppins" w:cs="Poppins"/>
              </w:rPr>
              <w:t xml:space="preserve">Diplôme d’Etat en travail social </w:t>
            </w:r>
            <w:r>
              <w:rPr>
                <w:rFonts w:ascii="Poppins" w:hAnsi="Poppins" w:cs="Poppins"/>
              </w:rPr>
              <w:t>apprécié</w:t>
            </w:r>
            <w:r w:rsidR="006E4DB5" w:rsidRPr="006E4DB5">
              <w:rPr>
                <w:rFonts w:ascii="Poppins" w:hAnsi="Poppins" w:cs="Poppins"/>
              </w:rPr>
              <w:t xml:space="preserve">, principalement dans </w:t>
            </w:r>
            <w:r w:rsidR="006A5D05" w:rsidRPr="006E4DB5">
              <w:rPr>
                <w:rFonts w:ascii="Poppins" w:hAnsi="Poppins" w:cs="Poppins"/>
              </w:rPr>
              <w:t>le champ</w:t>
            </w:r>
            <w:r w:rsidR="006E4DB5" w:rsidRPr="006E4DB5">
              <w:rPr>
                <w:rFonts w:ascii="Poppins" w:hAnsi="Poppins" w:cs="Poppins"/>
              </w:rPr>
              <w:t xml:space="preserve"> de l’inclusion sociale.</w:t>
            </w:r>
            <w:r w:rsidR="006E4DB5">
              <w:rPr>
                <w:rFonts w:ascii="Poppins" w:hAnsi="Poppins" w:cs="Poppins"/>
              </w:rPr>
              <w:t xml:space="preserve"> </w:t>
            </w:r>
          </w:p>
        </w:tc>
      </w:tr>
      <w:tr w:rsidR="00E90B6E" w:rsidRPr="00B2459B" w14:paraId="2E08167F" w14:textId="77777777" w:rsidTr="008A5582">
        <w:tc>
          <w:tcPr>
            <w:tcW w:w="2197" w:type="dxa"/>
            <w:shd w:val="clear" w:color="auto" w:fill="auto"/>
          </w:tcPr>
          <w:p w14:paraId="06D4A7B1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2731EBD2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RECRUTEMENT</w:t>
            </w:r>
          </w:p>
          <w:p w14:paraId="4130ABCF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7579" w:type="dxa"/>
            <w:shd w:val="clear" w:color="auto" w:fill="auto"/>
          </w:tcPr>
          <w:p w14:paraId="2EEC9E8C" w14:textId="2D624E2C" w:rsidR="00E90B6E" w:rsidRPr="00AF1423" w:rsidRDefault="00C04B62" w:rsidP="00AF1423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AF1423">
              <w:rPr>
                <w:rFonts w:ascii="Poppins" w:hAnsi="Poppins" w:cs="Poppins"/>
              </w:rPr>
              <w:t xml:space="preserve">Directrice adjointe </w:t>
            </w:r>
          </w:p>
          <w:p w14:paraId="468B3ADA" w14:textId="0024560C" w:rsidR="00E90B6E" w:rsidRPr="00AF1423" w:rsidRDefault="00E90B6E" w:rsidP="00AF1423">
            <w:pPr>
              <w:pStyle w:val="Paragraphedeliste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AF1423">
              <w:rPr>
                <w:rFonts w:ascii="Poppins" w:hAnsi="Poppins" w:cs="Poppins"/>
              </w:rPr>
              <w:t>Chef de service</w:t>
            </w:r>
          </w:p>
          <w:p w14:paraId="665D8D71" w14:textId="253765A0" w:rsidR="008A5582" w:rsidRPr="00B2459B" w:rsidRDefault="00AC1383" w:rsidP="008A5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  <w:b/>
              </w:rPr>
              <w:t>Merci d’envoyer votre CV et lettre de motivation</w:t>
            </w:r>
            <w:r w:rsidRPr="00B2459B">
              <w:rPr>
                <w:rFonts w:ascii="Poppins" w:hAnsi="Poppins" w:cs="Poppins"/>
              </w:rPr>
              <w:t xml:space="preserve"> à </w:t>
            </w:r>
            <w:hyperlink r:id="rId7" w:history="1">
              <w:r w:rsidR="008A5582" w:rsidRPr="00B2459B">
                <w:rPr>
                  <w:rStyle w:val="Lienhypertexte"/>
                  <w:rFonts w:ascii="Poppins" w:hAnsi="Poppins" w:cs="Poppins"/>
                  <w:b/>
                  <w:sz w:val="20"/>
                  <w:szCs w:val="20"/>
                </w:rPr>
                <w:t>recrutement@fondation-boissel.fr</w:t>
              </w:r>
            </w:hyperlink>
          </w:p>
        </w:tc>
      </w:tr>
      <w:tr w:rsidR="00E90B6E" w:rsidRPr="00B2459B" w14:paraId="310472F7" w14:textId="77777777" w:rsidTr="00B2459B">
        <w:trPr>
          <w:trHeight w:val="791"/>
        </w:trPr>
        <w:tc>
          <w:tcPr>
            <w:tcW w:w="2197" w:type="dxa"/>
            <w:shd w:val="clear" w:color="auto" w:fill="auto"/>
          </w:tcPr>
          <w:p w14:paraId="0753D5F0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36431CD3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EVALUATION</w:t>
            </w:r>
          </w:p>
          <w:p w14:paraId="47B58CD0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7579" w:type="dxa"/>
            <w:shd w:val="clear" w:color="auto" w:fill="auto"/>
          </w:tcPr>
          <w:p w14:paraId="1AE7F051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</w:p>
          <w:p w14:paraId="0EE2E1FD" w14:textId="70395249" w:rsidR="00345BEE" w:rsidRPr="00B2459B" w:rsidRDefault="00E90B6E" w:rsidP="00B2459B">
            <w:p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B2459B">
              <w:rPr>
                <w:rFonts w:ascii="Poppins" w:hAnsi="Poppins" w:cs="Poppins"/>
              </w:rPr>
              <w:t>Chef de service</w:t>
            </w:r>
          </w:p>
        </w:tc>
      </w:tr>
      <w:tr w:rsidR="00E90B6E" w:rsidRPr="00B2459B" w14:paraId="4FA97D4E" w14:textId="77777777" w:rsidTr="008A5582">
        <w:trPr>
          <w:trHeight w:val="3003"/>
        </w:trPr>
        <w:tc>
          <w:tcPr>
            <w:tcW w:w="2197" w:type="dxa"/>
            <w:shd w:val="clear" w:color="auto" w:fill="auto"/>
          </w:tcPr>
          <w:p w14:paraId="12BB2F39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320F47B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</w:p>
          <w:p w14:paraId="0F401A0B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COMPETENCES ESSENTIELLES</w:t>
            </w:r>
          </w:p>
          <w:p w14:paraId="2933DF8E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ET</w:t>
            </w:r>
          </w:p>
          <w:p w14:paraId="46140FF8" w14:textId="77777777" w:rsidR="00E90B6E" w:rsidRPr="00B2459B" w:rsidRDefault="00E90B6E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QUALITES REQUISES</w:t>
            </w:r>
          </w:p>
        </w:tc>
        <w:tc>
          <w:tcPr>
            <w:tcW w:w="7579" w:type="dxa"/>
            <w:shd w:val="clear" w:color="auto" w:fill="auto"/>
          </w:tcPr>
          <w:p w14:paraId="14D12FE3" w14:textId="461E7BE0" w:rsidR="00E358D3" w:rsidRPr="00E358D3" w:rsidRDefault="00AF1423" w:rsidP="00E358D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Connaître l</w:t>
            </w:r>
            <w:r w:rsidR="00E358D3">
              <w:rPr>
                <w:rFonts w:ascii="Poppins" w:hAnsi="Poppins" w:cs="Poppins"/>
              </w:rPr>
              <w:t>es p</w:t>
            </w:r>
            <w:r w:rsidR="00E358D3" w:rsidRPr="00E358D3">
              <w:rPr>
                <w:rFonts w:ascii="Poppins" w:hAnsi="Poppins" w:cs="Poppins"/>
              </w:rPr>
              <w:t>ublics en situation de précarité</w:t>
            </w:r>
            <w:r>
              <w:rPr>
                <w:rFonts w:ascii="Poppins" w:hAnsi="Poppins" w:cs="Poppins"/>
              </w:rPr>
              <w:t xml:space="preserve"> et l</w:t>
            </w:r>
            <w:r w:rsidR="00E358D3">
              <w:rPr>
                <w:rFonts w:ascii="Poppins" w:hAnsi="Poppins" w:cs="Poppins"/>
              </w:rPr>
              <w:t xml:space="preserve">es </w:t>
            </w:r>
            <w:r w:rsidR="00E358D3" w:rsidRPr="00E358D3">
              <w:rPr>
                <w:rFonts w:ascii="Poppins" w:hAnsi="Poppins" w:cs="Poppins"/>
              </w:rPr>
              <w:t>dispositifs d’hébergement</w:t>
            </w:r>
            <w:r w:rsidR="00E358D3">
              <w:rPr>
                <w:rFonts w:ascii="Poppins" w:hAnsi="Poppins" w:cs="Poppins"/>
              </w:rPr>
              <w:t>s, de logements adaptés</w:t>
            </w:r>
            <w:r w:rsidR="00E358D3" w:rsidRPr="00E358D3">
              <w:rPr>
                <w:rFonts w:ascii="Poppins" w:hAnsi="Poppins" w:cs="Poppins"/>
              </w:rPr>
              <w:t xml:space="preserve"> et d</w:t>
            </w:r>
            <w:r w:rsidR="00E358D3">
              <w:rPr>
                <w:rFonts w:ascii="Poppins" w:hAnsi="Poppins" w:cs="Poppins"/>
              </w:rPr>
              <w:t xml:space="preserve">e l’accès </w:t>
            </w:r>
            <w:r>
              <w:rPr>
                <w:rFonts w:ascii="Poppins" w:hAnsi="Poppins" w:cs="Poppins"/>
              </w:rPr>
              <w:t xml:space="preserve">au </w:t>
            </w:r>
            <w:r w:rsidR="00E358D3" w:rsidRPr="00E358D3">
              <w:rPr>
                <w:rFonts w:ascii="Poppins" w:hAnsi="Poppins" w:cs="Poppins"/>
              </w:rPr>
              <w:t xml:space="preserve">logement </w:t>
            </w:r>
            <w:r w:rsidR="00E358D3">
              <w:rPr>
                <w:rFonts w:ascii="Poppins" w:hAnsi="Poppins" w:cs="Poppins"/>
              </w:rPr>
              <w:t>de droit commun ;</w:t>
            </w:r>
          </w:p>
          <w:p w14:paraId="3826C52C" w14:textId="77898BB1" w:rsidR="00E358D3" w:rsidRPr="00E358D3" w:rsidRDefault="00E358D3" w:rsidP="00E358D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E358D3">
              <w:rPr>
                <w:rFonts w:ascii="Poppins" w:hAnsi="Poppins" w:cs="Poppins"/>
              </w:rPr>
              <w:t>Maitriser les techniques d’animation de réunions</w:t>
            </w:r>
            <w:r w:rsidR="00AF1423">
              <w:rPr>
                <w:rFonts w:ascii="Poppins" w:hAnsi="Poppins" w:cs="Poppins"/>
              </w:rPr>
              <w:t> ;</w:t>
            </w:r>
          </w:p>
          <w:p w14:paraId="4266FB2E" w14:textId="07C8FEF9" w:rsidR="00E358D3" w:rsidRPr="00E358D3" w:rsidRDefault="00AF1423" w:rsidP="00E358D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Veiller à maintenir le lien </w:t>
            </w:r>
            <w:r w:rsidR="00E358D3" w:rsidRPr="00E358D3">
              <w:rPr>
                <w:rFonts w:ascii="Poppins" w:hAnsi="Poppins" w:cs="Poppins"/>
              </w:rPr>
              <w:t>partenarial</w:t>
            </w:r>
            <w:r>
              <w:rPr>
                <w:rFonts w:ascii="Poppins" w:hAnsi="Poppins" w:cs="Poppins"/>
              </w:rPr>
              <w:t xml:space="preserve"> existant et participer au d</w:t>
            </w:r>
            <w:r w:rsidR="00E358D3" w:rsidRPr="00E358D3">
              <w:rPr>
                <w:rFonts w:ascii="Poppins" w:hAnsi="Poppins" w:cs="Poppins"/>
              </w:rPr>
              <w:t>éveloppement de réseaux</w:t>
            </w:r>
            <w:r>
              <w:rPr>
                <w:rFonts w:ascii="Poppins" w:hAnsi="Poppins" w:cs="Poppins"/>
              </w:rPr>
              <w:t> ;</w:t>
            </w:r>
          </w:p>
          <w:p w14:paraId="03BEF785" w14:textId="17836174" w:rsidR="00E358D3" w:rsidRPr="00E358D3" w:rsidRDefault="00E358D3" w:rsidP="00E358D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E358D3">
              <w:rPr>
                <w:rFonts w:ascii="Poppins" w:hAnsi="Poppins" w:cs="Poppins"/>
              </w:rPr>
              <w:t xml:space="preserve">Etre à l’aise avec l’outil </w:t>
            </w:r>
            <w:r w:rsidR="00AF1423">
              <w:rPr>
                <w:rFonts w:ascii="Poppins" w:hAnsi="Poppins" w:cs="Poppins"/>
              </w:rPr>
              <w:t>informatique ;</w:t>
            </w:r>
          </w:p>
          <w:p w14:paraId="03E62D0B" w14:textId="0D7D91A6" w:rsidR="00E358D3" w:rsidRPr="00E358D3" w:rsidRDefault="00E358D3" w:rsidP="00E358D3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E358D3">
              <w:rPr>
                <w:rFonts w:ascii="Poppins" w:hAnsi="Poppins" w:cs="Poppins"/>
              </w:rPr>
              <w:t>Avoir le sens de l’organisati</w:t>
            </w:r>
            <w:r w:rsidR="00AF1423">
              <w:rPr>
                <w:rFonts w:ascii="Poppins" w:hAnsi="Poppins" w:cs="Poppins"/>
              </w:rPr>
              <w:t>on et de la gestion des priorités ;</w:t>
            </w:r>
          </w:p>
          <w:p w14:paraId="728767E4" w14:textId="2277DDE4" w:rsidR="00E90B6E" w:rsidRPr="00AF1423" w:rsidRDefault="00E358D3" w:rsidP="00AF1423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Poppins" w:hAnsi="Poppins" w:cs="Poppins"/>
              </w:rPr>
            </w:pPr>
            <w:r w:rsidRPr="00AF1423">
              <w:rPr>
                <w:rFonts w:ascii="Poppins" w:hAnsi="Poppins" w:cs="Poppins"/>
              </w:rPr>
              <w:t>Etre en capacité de travailler en équipe pluridisciplinaire et montrer de l’intérêt pour le management d’équipe</w:t>
            </w:r>
          </w:p>
        </w:tc>
      </w:tr>
      <w:tr w:rsidR="00B370CA" w:rsidRPr="00B2459B" w14:paraId="3D05CB98" w14:textId="77777777" w:rsidTr="008A5582">
        <w:trPr>
          <w:trHeight w:val="1214"/>
        </w:trPr>
        <w:tc>
          <w:tcPr>
            <w:tcW w:w="2197" w:type="dxa"/>
            <w:shd w:val="clear" w:color="auto" w:fill="auto"/>
          </w:tcPr>
          <w:p w14:paraId="3438ED55" w14:textId="77777777" w:rsidR="00B370CA" w:rsidRPr="00B2459B" w:rsidRDefault="00B370CA" w:rsidP="00510B0B">
            <w:pPr>
              <w:spacing w:after="0" w:line="240" w:lineRule="auto"/>
              <w:jc w:val="both"/>
              <w:rPr>
                <w:rFonts w:ascii="Poppins" w:hAnsi="Poppins" w:cs="Poppins"/>
                <w:b/>
                <w:bCs/>
              </w:rPr>
            </w:pPr>
            <w:r w:rsidRPr="00B2459B">
              <w:rPr>
                <w:rFonts w:ascii="Poppins" w:hAnsi="Poppins" w:cs="Poppins"/>
                <w:b/>
                <w:bCs/>
              </w:rPr>
              <w:t>Conditions d'emploi</w:t>
            </w:r>
          </w:p>
        </w:tc>
        <w:tc>
          <w:tcPr>
            <w:tcW w:w="7579" w:type="dxa"/>
            <w:shd w:val="clear" w:color="auto" w:fill="auto"/>
          </w:tcPr>
          <w:p w14:paraId="06F5A11C" w14:textId="3C07104B" w:rsidR="008673FD" w:rsidRPr="00B2459B" w:rsidRDefault="00AF1423" w:rsidP="00510B0B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>
              <w:rPr>
                <w:rFonts w:ascii="Poppins" w:hAnsi="Poppins" w:cs="Poppins"/>
                <w:bCs/>
              </w:rPr>
              <w:t>Horaire de travail</w:t>
            </w:r>
            <w:r w:rsidR="008673FD" w:rsidRPr="00B2459B">
              <w:rPr>
                <w:rFonts w:ascii="Poppins" w:hAnsi="Poppins" w:cs="Poppins"/>
                <w:bCs/>
              </w:rPr>
              <w:t xml:space="preserve"> du lundi au </w:t>
            </w:r>
            <w:r>
              <w:rPr>
                <w:rFonts w:ascii="Poppins" w:hAnsi="Poppins" w:cs="Poppins"/>
                <w:bCs/>
              </w:rPr>
              <w:t>vendredi</w:t>
            </w:r>
          </w:p>
          <w:p w14:paraId="5B7631D3" w14:textId="77777777" w:rsidR="001930B8" w:rsidRPr="001930B8" w:rsidRDefault="001930B8" w:rsidP="001930B8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1930B8">
              <w:rPr>
                <w:rFonts w:ascii="Poppins" w:hAnsi="Poppins" w:cs="Poppins"/>
                <w:bCs/>
              </w:rPr>
              <w:t>Convention collective NEXEM - reprise ancienneté 100% dans la même branche professionnelle</w:t>
            </w:r>
          </w:p>
          <w:p w14:paraId="60624DE2" w14:textId="4867E519" w:rsidR="001930B8" w:rsidRPr="001930B8" w:rsidRDefault="004E5404" w:rsidP="001930B8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>
              <w:rPr>
                <w:rFonts w:ascii="Poppins" w:hAnsi="Poppins" w:cs="Poppins"/>
                <w:bCs/>
              </w:rPr>
              <w:t>10</w:t>
            </w:r>
            <w:r w:rsidR="001930B8" w:rsidRPr="001930B8">
              <w:rPr>
                <w:rFonts w:ascii="Poppins" w:hAnsi="Poppins" w:cs="Poppins"/>
                <w:bCs/>
              </w:rPr>
              <w:t xml:space="preserve"> congés trimestriels par an</w:t>
            </w:r>
          </w:p>
          <w:p w14:paraId="2F17BEF7" w14:textId="286CA7C2" w:rsidR="00B370CA" w:rsidRPr="00B2459B" w:rsidRDefault="001930B8" w:rsidP="001930B8">
            <w:pPr>
              <w:spacing w:after="0" w:line="240" w:lineRule="auto"/>
              <w:jc w:val="both"/>
              <w:rPr>
                <w:rFonts w:ascii="Poppins" w:hAnsi="Poppins" w:cs="Poppins"/>
                <w:bCs/>
              </w:rPr>
            </w:pPr>
            <w:r w:rsidRPr="001930B8">
              <w:rPr>
                <w:rFonts w:ascii="Poppins" w:hAnsi="Poppins" w:cs="Poppins"/>
                <w:bCs/>
              </w:rPr>
              <w:t xml:space="preserve">Chèque déjeuner </w:t>
            </w:r>
            <w:r w:rsidR="004E5404">
              <w:rPr>
                <w:rFonts w:ascii="Poppins" w:hAnsi="Poppins" w:cs="Poppins"/>
                <w:bCs/>
              </w:rPr>
              <w:t>8</w:t>
            </w:r>
            <w:r w:rsidRPr="001930B8">
              <w:rPr>
                <w:rFonts w:ascii="Poppins" w:hAnsi="Poppins" w:cs="Poppins"/>
                <w:bCs/>
              </w:rPr>
              <w:t xml:space="preserve"> € (55% prise en charge employeur)</w:t>
            </w:r>
          </w:p>
        </w:tc>
      </w:tr>
    </w:tbl>
    <w:p w14:paraId="22605319" w14:textId="77777777" w:rsidR="00E90B6E" w:rsidRDefault="00E90B6E" w:rsidP="00510B0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TBC317F90t00"/>
        </w:rPr>
      </w:pPr>
    </w:p>
    <w:sectPr w:rsidR="00E90B6E" w:rsidSect="00906FD0">
      <w:headerReference w:type="default" r:id="rId8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1FF9" w14:textId="77777777" w:rsidR="00E358D3" w:rsidRDefault="00E358D3" w:rsidP="0067207F">
      <w:pPr>
        <w:spacing w:after="0" w:line="240" w:lineRule="auto"/>
      </w:pPr>
      <w:r>
        <w:separator/>
      </w:r>
    </w:p>
  </w:endnote>
  <w:endnote w:type="continuationSeparator" w:id="0">
    <w:p w14:paraId="305EFF06" w14:textId="77777777" w:rsidR="00E358D3" w:rsidRDefault="00E358D3" w:rsidP="0067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BC317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99006" w14:textId="77777777" w:rsidR="00E358D3" w:rsidRDefault="00E358D3" w:rsidP="0067207F">
      <w:pPr>
        <w:spacing w:after="0" w:line="240" w:lineRule="auto"/>
      </w:pPr>
      <w:r>
        <w:separator/>
      </w:r>
    </w:p>
  </w:footnote>
  <w:footnote w:type="continuationSeparator" w:id="0">
    <w:p w14:paraId="0FFA6DE8" w14:textId="77777777" w:rsidR="00E358D3" w:rsidRDefault="00E358D3" w:rsidP="0067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1B603" w14:textId="492A75EF" w:rsidR="00E358D3" w:rsidRDefault="00E358D3" w:rsidP="000F747A">
    <w:pPr>
      <w:pStyle w:val="En-tte"/>
    </w:pPr>
    <w:r>
      <w:rPr>
        <w:noProof/>
      </w:rPr>
      <w:drawing>
        <wp:inline distT="0" distB="0" distL="0" distR="0" wp14:anchorId="6E300404" wp14:editId="5D4E6D8C">
          <wp:extent cx="1309009" cy="899160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548" cy="9208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B72"/>
    <w:multiLevelType w:val="hybridMultilevel"/>
    <w:tmpl w:val="5816B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5649"/>
    <w:multiLevelType w:val="hybridMultilevel"/>
    <w:tmpl w:val="313C4D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24D"/>
    <w:multiLevelType w:val="hybridMultilevel"/>
    <w:tmpl w:val="6F72C1B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2597"/>
    <w:multiLevelType w:val="hybridMultilevel"/>
    <w:tmpl w:val="91D632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2C2B"/>
    <w:multiLevelType w:val="hybridMultilevel"/>
    <w:tmpl w:val="2D208D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1A29"/>
    <w:multiLevelType w:val="hybridMultilevel"/>
    <w:tmpl w:val="757CA3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23915"/>
    <w:multiLevelType w:val="multilevel"/>
    <w:tmpl w:val="2CF2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057C2C"/>
    <w:multiLevelType w:val="hybridMultilevel"/>
    <w:tmpl w:val="79A63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70430"/>
    <w:multiLevelType w:val="multilevel"/>
    <w:tmpl w:val="8D88262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BC317F90t00" w:eastAsia="Calibri" w:hAnsi="TTBC317F90t00" w:cs="TTBC317F90t00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833A0"/>
    <w:multiLevelType w:val="multilevel"/>
    <w:tmpl w:val="8916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14668"/>
    <w:multiLevelType w:val="hybridMultilevel"/>
    <w:tmpl w:val="E87454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23E0"/>
    <w:multiLevelType w:val="hybridMultilevel"/>
    <w:tmpl w:val="EFA2B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0D12"/>
    <w:multiLevelType w:val="hybridMultilevel"/>
    <w:tmpl w:val="5268F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F26"/>
    <w:multiLevelType w:val="multilevel"/>
    <w:tmpl w:val="C04C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E0099"/>
    <w:multiLevelType w:val="hybridMultilevel"/>
    <w:tmpl w:val="75F8144A"/>
    <w:lvl w:ilvl="0" w:tplc="CB087A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B165B"/>
    <w:multiLevelType w:val="hybridMultilevel"/>
    <w:tmpl w:val="B3066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13CEC"/>
    <w:multiLevelType w:val="hybridMultilevel"/>
    <w:tmpl w:val="CAFCC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47356"/>
    <w:multiLevelType w:val="hybridMultilevel"/>
    <w:tmpl w:val="4120C39E"/>
    <w:lvl w:ilvl="0" w:tplc="D52486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0E12"/>
    <w:multiLevelType w:val="hybridMultilevel"/>
    <w:tmpl w:val="0EE6CFE0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E3724"/>
    <w:multiLevelType w:val="hybridMultilevel"/>
    <w:tmpl w:val="450C3C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E517F"/>
    <w:multiLevelType w:val="hybridMultilevel"/>
    <w:tmpl w:val="9B5CACA2"/>
    <w:lvl w:ilvl="0" w:tplc="B4FA64AA">
      <w:numFmt w:val="bullet"/>
      <w:lvlText w:val="-"/>
      <w:lvlJc w:val="left"/>
      <w:pPr>
        <w:ind w:left="720" w:hanging="360"/>
      </w:pPr>
      <w:rPr>
        <w:rFonts w:ascii="TTBC317F90t00" w:eastAsiaTheme="minorHAns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5EFD"/>
    <w:multiLevelType w:val="multilevel"/>
    <w:tmpl w:val="93A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465A4D"/>
    <w:multiLevelType w:val="hybridMultilevel"/>
    <w:tmpl w:val="F39E9D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73197"/>
    <w:multiLevelType w:val="hybridMultilevel"/>
    <w:tmpl w:val="37A29EA6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F3E6B"/>
    <w:multiLevelType w:val="hybridMultilevel"/>
    <w:tmpl w:val="BBE48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C3D05"/>
    <w:multiLevelType w:val="hybridMultilevel"/>
    <w:tmpl w:val="2DDA7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2736E"/>
    <w:multiLevelType w:val="hybridMultilevel"/>
    <w:tmpl w:val="5C488D3C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742CC"/>
    <w:multiLevelType w:val="hybridMultilevel"/>
    <w:tmpl w:val="86CCA918"/>
    <w:lvl w:ilvl="0" w:tplc="B4FA64AA">
      <w:numFmt w:val="bullet"/>
      <w:lvlText w:val="-"/>
      <w:lvlJc w:val="left"/>
      <w:pPr>
        <w:ind w:left="720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178D3"/>
    <w:multiLevelType w:val="hybridMultilevel"/>
    <w:tmpl w:val="31E8D7FA"/>
    <w:lvl w:ilvl="0" w:tplc="B4FA64AA">
      <w:numFmt w:val="bullet"/>
      <w:lvlText w:val="-"/>
      <w:lvlJc w:val="left"/>
      <w:pPr>
        <w:ind w:left="2061" w:hanging="360"/>
      </w:pPr>
      <w:rPr>
        <w:rFonts w:ascii="TTBC317F90t00" w:eastAsia="Calibri" w:hAnsi="TTBC317F90t00" w:cs="TTBC317F90t00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343778485">
    <w:abstractNumId w:val="26"/>
  </w:num>
  <w:num w:numId="2" w16cid:durableId="874465924">
    <w:abstractNumId w:val="4"/>
  </w:num>
  <w:num w:numId="3" w16cid:durableId="841965570">
    <w:abstractNumId w:val="20"/>
  </w:num>
  <w:num w:numId="4" w16cid:durableId="1156073925">
    <w:abstractNumId w:val="28"/>
  </w:num>
  <w:num w:numId="5" w16cid:durableId="808353495">
    <w:abstractNumId w:val="27"/>
  </w:num>
  <w:num w:numId="6" w16cid:durableId="489903447">
    <w:abstractNumId w:val="18"/>
  </w:num>
  <w:num w:numId="7" w16cid:durableId="185288795">
    <w:abstractNumId w:val="9"/>
  </w:num>
  <w:num w:numId="8" w16cid:durableId="1657882867">
    <w:abstractNumId w:val="23"/>
  </w:num>
  <w:num w:numId="9" w16cid:durableId="1250238782">
    <w:abstractNumId w:val="2"/>
  </w:num>
  <w:num w:numId="10" w16cid:durableId="176307775">
    <w:abstractNumId w:val="21"/>
  </w:num>
  <w:num w:numId="11" w16cid:durableId="2033264805">
    <w:abstractNumId w:val="13"/>
  </w:num>
  <w:num w:numId="12" w16cid:durableId="9794284">
    <w:abstractNumId w:val="6"/>
  </w:num>
  <w:num w:numId="13" w16cid:durableId="859658783">
    <w:abstractNumId w:val="8"/>
  </w:num>
  <w:num w:numId="14" w16cid:durableId="942155725">
    <w:abstractNumId w:val="3"/>
  </w:num>
  <w:num w:numId="15" w16cid:durableId="104079431">
    <w:abstractNumId w:val="14"/>
  </w:num>
  <w:num w:numId="16" w16cid:durableId="32074294">
    <w:abstractNumId w:val="11"/>
  </w:num>
  <w:num w:numId="17" w16cid:durableId="672294419">
    <w:abstractNumId w:val="7"/>
  </w:num>
  <w:num w:numId="18" w16cid:durableId="263919896">
    <w:abstractNumId w:val="25"/>
  </w:num>
  <w:num w:numId="19" w16cid:durableId="1359576789">
    <w:abstractNumId w:val="10"/>
  </w:num>
  <w:num w:numId="20" w16cid:durableId="1390766732">
    <w:abstractNumId w:val="16"/>
  </w:num>
  <w:num w:numId="21" w16cid:durableId="1870684967">
    <w:abstractNumId w:val="12"/>
  </w:num>
  <w:num w:numId="22" w16cid:durableId="2079016593">
    <w:abstractNumId w:val="0"/>
  </w:num>
  <w:num w:numId="23" w16cid:durableId="1750272952">
    <w:abstractNumId w:val="15"/>
  </w:num>
  <w:num w:numId="24" w16cid:durableId="1634408006">
    <w:abstractNumId w:val="19"/>
  </w:num>
  <w:num w:numId="25" w16cid:durableId="807629600">
    <w:abstractNumId w:val="24"/>
  </w:num>
  <w:num w:numId="26" w16cid:durableId="764768204">
    <w:abstractNumId w:val="22"/>
  </w:num>
  <w:num w:numId="27" w16cid:durableId="1795754666">
    <w:abstractNumId w:val="5"/>
  </w:num>
  <w:num w:numId="28" w16cid:durableId="1842038618">
    <w:abstractNumId w:val="1"/>
  </w:num>
  <w:num w:numId="29" w16cid:durableId="8551953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4E"/>
    <w:rsid w:val="00025229"/>
    <w:rsid w:val="000B36C3"/>
    <w:rsid w:val="000F747A"/>
    <w:rsid w:val="00133BD7"/>
    <w:rsid w:val="00154475"/>
    <w:rsid w:val="001930B8"/>
    <w:rsid w:val="001E1563"/>
    <w:rsid w:val="00201850"/>
    <w:rsid w:val="00227150"/>
    <w:rsid w:val="00260B3D"/>
    <w:rsid w:val="002613DF"/>
    <w:rsid w:val="002F645F"/>
    <w:rsid w:val="00332143"/>
    <w:rsid w:val="003440E0"/>
    <w:rsid w:val="00345BEE"/>
    <w:rsid w:val="00386BA5"/>
    <w:rsid w:val="00394BB7"/>
    <w:rsid w:val="003B38E4"/>
    <w:rsid w:val="0042223D"/>
    <w:rsid w:val="00433D28"/>
    <w:rsid w:val="00436E34"/>
    <w:rsid w:val="00473E50"/>
    <w:rsid w:val="004E5404"/>
    <w:rsid w:val="005063DE"/>
    <w:rsid w:val="00510B0B"/>
    <w:rsid w:val="005112AA"/>
    <w:rsid w:val="00552CD9"/>
    <w:rsid w:val="005821DB"/>
    <w:rsid w:val="005D457E"/>
    <w:rsid w:val="00636196"/>
    <w:rsid w:val="0067207F"/>
    <w:rsid w:val="0068551A"/>
    <w:rsid w:val="006A0CFF"/>
    <w:rsid w:val="006A5D05"/>
    <w:rsid w:val="006E4DB5"/>
    <w:rsid w:val="00752425"/>
    <w:rsid w:val="00764D00"/>
    <w:rsid w:val="0078474E"/>
    <w:rsid w:val="00786F51"/>
    <w:rsid w:val="007A3629"/>
    <w:rsid w:val="007C06E3"/>
    <w:rsid w:val="007C51A5"/>
    <w:rsid w:val="007F7555"/>
    <w:rsid w:val="00833AD8"/>
    <w:rsid w:val="00834FE8"/>
    <w:rsid w:val="00861087"/>
    <w:rsid w:val="008673FD"/>
    <w:rsid w:val="0087191C"/>
    <w:rsid w:val="00895F79"/>
    <w:rsid w:val="008A5582"/>
    <w:rsid w:val="008B7E92"/>
    <w:rsid w:val="00906FD0"/>
    <w:rsid w:val="00930446"/>
    <w:rsid w:val="00935ACF"/>
    <w:rsid w:val="00942C23"/>
    <w:rsid w:val="00951651"/>
    <w:rsid w:val="009518F6"/>
    <w:rsid w:val="00964630"/>
    <w:rsid w:val="00A90898"/>
    <w:rsid w:val="00A95A57"/>
    <w:rsid w:val="00A9625B"/>
    <w:rsid w:val="00AC1383"/>
    <w:rsid w:val="00AC349C"/>
    <w:rsid w:val="00AF1423"/>
    <w:rsid w:val="00B11FFD"/>
    <w:rsid w:val="00B236C2"/>
    <w:rsid w:val="00B2459B"/>
    <w:rsid w:val="00B370CA"/>
    <w:rsid w:val="00B45081"/>
    <w:rsid w:val="00B7551B"/>
    <w:rsid w:val="00BC248B"/>
    <w:rsid w:val="00C02E34"/>
    <w:rsid w:val="00C04B62"/>
    <w:rsid w:val="00C1748F"/>
    <w:rsid w:val="00C20AA6"/>
    <w:rsid w:val="00C75F7B"/>
    <w:rsid w:val="00C82044"/>
    <w:rsid w:val="00CB61DB"/>
    <w:rsid w:val="00CF615E"/>
    <w:rsid w:val="00D20D64"/>
    <w:rsid w:val="00D572C4"/>
    <w:rsid w:val="00DB25C6"/>
    <w:rsid w:val="00E14B5D"/>
    <w:rsid w:val="00E358D3"/>
    <w:rsid w:val="00E37AE2"/>
    <w:rsid w:val="00E5080D"/>
    <w:rsid w:val="00E90B6E"/>
    <w:rsid w:val="00EA3512"/>
    <w:rsid w:val="00ED7E32"/>
    <w:rsid w:val="00F3098C"/>
    <w:rsid w:val="00FA487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430D2A1"/>
  <w15:docId w15:val="{79D4D201-5235-42F7-8DF6-A2D83376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4E"/>
    <w:rPr>
      <w:rFonts w:ascii="Calibri" w:eastAsia="Times New Roman" w:hAnsi="Calibri" w:cs="Times New Roman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1748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07F"/>
    <w:rPr>
      <w:rFonts w:ascii="Calibri" w:eastAsia="Times New Roman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207F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23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236C2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C174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506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tement@fondation-boisse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Siao - KIRTSCH Grégory</dc:creator>
  <cp:lastModifiedBy>BOUCHAUD Rémi</cp:lastModifiedBy>
  <cp:revision>2</cp:revision>
  <cp:lastPrinted>2019-02-08T12:54:00Z</cp:lastPrinted>
  <dcterms:created xsi:type="dcterms:W3CDTF">2025-07-04T12:42:00Z</dcterms:created>
  <dcterms:modified xsi:type="dcterms:W3CDTF">2025-07-04T12:42:00Z</dcterms:modified>
</cp:coreProperties>
</file>