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tblpXSpec="center" w:tblpY="90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885"/>
        <w:gridCol w:w="850"/>
        <w:gridCol w:w="4733"/>
      </w:tblGrid>
      <w:tr w:rsidR="00631304" w:rsidRPr="00DF0C02" w14:paraId="086C1758" w14:textId="77777777" w:rsidTr="00B65B7D">
        <w:trPr>
          <w:trHeight w:val="108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EF4C47" w14:textId="77777777" w:rsidR="00631304" w:rsidRPr="00DF0C02" w:rsidRDefault="00631304" w:rsidP="00B65B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4E204D" w14:textId="77777777" w:rsidR="00631304" w:rsidRPr="00DF0C02" w:rsidRDefault="00631304" w:rsidP="006032BD">
            <w:pPr>
              <w:ind w:righ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A0203" w14:textId="77777777" w:rsidR="00631304" w:rsidRPr="00DF0C02" w:rsidRDefault="00DF31A1" w:rsidP="00B65B7D">
            <w:pPr>
              <w:spacing w:after="120"/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0C02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FB77855" wp14:editId="5C9029B2">
                  <wp:extent cx="2070623" cy="838109"/>
                  <wp:effectExtent l="0" t="0" r="6350" b="635"/>
                  <wp:docPr id="1" name="Image 1" descr="LogoPradoHZ-2015-BasseD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PradoHZ-2015-BasseD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901" cy="847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304" w:rsidRPr="00DF0C02" w14:paraId="72B2BE6F" w14:textId="77777777" w:rsidTr="00A829DE">
        <w:trPr>
          <w:trHeight w:val="309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0C0C0C"/>
            <w:vAlign w:val="center"/>
          </w:tcPr>
          <w:p w14:paraId="35C82DF6" w14:textId="77777777" w:rsidR="00631304" w:rsidRPr="00DF0C02" w:rsidRDefault="00631304" w:rsidP="00B65B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0C02">
              <w:rPr>
                <w:rFonts w:ascii="Arial" w:hAnsi="Arial" w:cs="Arial"/>
                <w:sz w:val="22"/>
                <w:szCs w:val="22"/>
              </w:rPr>
              <w:t>Offre d’emploi</w:t>
            </w:r>
          </w:p>
        </w:tc>
        <w:tc>
          <w:tcPr>
            <w:tcW w:w="55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C0C0C"/>
            <w:vAlign w:val="bottom"/>
          </w:tcPr>
          <w:p w14:paraId="5B980989" w14:textId="77777777" w:rsidR="00631304" w:rsidRPr="00DF0C02" w:rsidRDefault="00631304" w:rsidP="00B65B7D">
            <w:pPr>
              <w:spacing w:after="120"/>
              <w:ind w:left="284" w:right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304" w:rsidRPr="00F86FB3" w14:paraId="6133FD20" w14:textId="77777777" w:rsidTr="00BD0501">
        <w:trPr>
          <w:trHeight w:val="750"/>
        </w:trPr>
        <w:tc>
          <w:tcPr>
            <w:tcW w:w="4735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E409738" w14:textId="37394F9D" w:rsidR="00631304" w:rsidRPr="00F86FB3" w:rsidRDefault="00342429" w:rsidP="00B65B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Structure</w:t>
            </w:r>
          </w:p>
        </w:tc>
        <w:tc>
          <w:tcPr>
            <w:tcW w:w="473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EF61297" w14:textId="7A84B278" w:rsidR="00631304" w:rsidRPr="00F86FB3" w:rsidRDefault="00342429" w:rsidP="00B65B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Localisation du poste</w:t>
            </w:r>
          </w:p>
        </w:tc>
      </w:tr>
      <w:tr w:rsidR="00C571A6" w:rsidRPr="00F86FB3" w14:paraId="27024E1B" w14:textId="77777777" w:rsidTr="00F86FB3">
        <w:trPr>
          <w:trHeight w:val="274"/>
        </w:trPr>
        <w:tc>
          <w:tcPr>
            <w:tcW w:w="4735" w:type="dxa"/>
            <w:gridSpan w:val="2"/>
            <w:shd w:val="clear" w:color="auto" w:fill="auto"/>
            <w:vAlign w:val="center"/>
          </w:tcPr>
          <w:p w14:paraId="0829DFAE" w14:textId="63EB112B" w:rsidR="00342429" w:rsidRPr="00F86FB3" w:rsidRDefault="00342429" w:rsidP="00342429">
            <w:pPr>
              <w:ind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 Prado, association loi 1901 </w:t>
            </w:r>
            <w:r w:rsidRPr="00342429">
              <w:rPr>
                <w:rFonts w:ascii="Arial" w:hAnsi="Arial" w:cs="Arial"/>
                <w:sz w:val="20"/>
                <w:szCs w:val="20"/>
              </w:rPr>
              <w:t>crée il y a 160 ans, gère 35 établissements dans 4 domaines d’actions (protection de l’enfance, enfance en situation de handicap, protection judiciaire de la jeunesse, insertion par l’activité économique), sur 5 départements (Rhône, Ain, Isère, Loire, Allier).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4733" w:type="dxa"/>
            <w:shd w:val="clear" w:color="auto" w:fill="auto"/>
            <w:vAlign w:val="center"/>
          </w:tcPr>
          <w:p w14:paraId="5CB15F9F" w14:textId="77777777" w:rsidR="00C571A6" w:rsidRDefault="00342429" w:rsidP="002C53BB">
            <w:pPr>
              <w:ind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Direction Générale</w:t>
            </w:r>
          </w:p>
          <w:p w14:paraId="6204B80F" w14:textId="77777777" w:rsidR="00342429" w:rsidRDefault="00342429" w:rsidP="002C53BB">
            <w:pPr>
              <w:ind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rue du Prado </w:t>
            </w:r>
          </w:p>
          <w:p w14:paraId="609AA03E" w14:textId="6AF08A76" w:rsidR="00342429" w:rsidRPr="00F86FB3" w:rsidRDefault="00342429" w:rsidP="002C53BB">
            <w:pPr>
              <w:ind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69270 Fontaines-St-Martin</w:t>
            </w:r>
          </w:p>
        </w:tc>
      </w:tr>
      <w:tr w:rsidR="00C571A6" w:rsidRPr="00F86FB3" w14:paraId="7539A8AD" w14:textId="77777777" w:rsidTr="00BD0501">
        <w:trPr>
          <w:trHeight w:val="35"/>
        </w:trPr>
        <w:tc>
          <w:tcPr>
            <w:tcW w:w="9468" w:type="dxa"/>
            <w:gridSpan w:val="3"/>
            <w:shd w:val="clear" w:color="auto" w:fill="D9D9D9"/>
            <w:vAlign w:val="center"/>
          </w:tcPr>
          <w:p w14:paraId="1E7B24A6" w14:textId="77777777" w:rsidR="00C571A6" w:rsidRPr="00F86FB3" w:rsidRDefault="00C571A6" w:rsidP="00B65B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FB3">
              <w:rPr>
                <w:rFonts w:ascii="Arial" w:hAnsi="Arial" w:cs="Arial"/>
                <w:b/>
                <w:sz w:val="20"/>
                <w:szCs w:val="20"/>
              </w:rPr>
              <w:t>Poste à pourvoir</w:t>
            </w:r>
          </w:p>
        </w:tc>
      </w:tr>
      <w:tr w:rsidR="00C571A6" w:rsidRPr="00F86FB3" w14:paraId="7CD344AD" w14:textId="77777777" w:rsidTr="00F86FB3">
        <w:trPr>
          <w:trHeight w:val="557"/>
        </w:trPr>
        <w:tc>
          <w:tcPr>
            <w:tcW w:w="9468" w:type="dxa"/>
            <w:gridSpan w:val="3"/>
            <w:shd w:val="clear" w:color="auto" w:fill="auto"/>
            <w:vAlign w:val="center"/>
          </w:tcPr>
          <w:p w14:paraId="4008F3C7" w14:textId="5D2C83A6" w:rsidR="00651117" w:rsidRPr="00F86FB3" w:rsidRDefault="00342429" w:rsidP="00F86F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Chargé</w:t>
            </w:r>
            <w:r w:rsidR="006C6FA2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 mission innovation et communication</w:t>
            </w:r>
          </w:p>
          <w:p w14:paraId="327CE7BE" w14:textId="77777777" w:rsidR="00BD0501" w:rsidRPr="00F86FB3" w:rsidRDefault="00BD0501" w:rsidP="00F86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1A6" w:rsidRPr="00F86FB3" w14:paraId="7846EC84" w14:textId="77777777" w:rsidTr="00BD0501">
        <w:trPr>
          <w:trHeight w:val="259"/>
        </w:trPr>
        <w:tc>
          <w:tcPr>
            <w:tcW w:w="9468" w:type="dxa"/>
            <w:gridSpan w:val="3"/>
            <w:shd w:val="clear" w:color="auto" w:fill="D9D9D9"/>
            <w:vAlign w:val="center"/>
          </w:tcPr>
          <w:p w14:paraId="4FFEAD30" w14:textId="77777777" w:rsidR="00C571A6" w:rsidRPr="00F86FB3" w:rsidRDefault="00C571A6" w:rsidP="00B65B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FB3">
              <w:rPr>
                <w:rFonts w:ascii="Arial" w:hAnsi="Arial" w:cs="Arial"/>
                <w:b/>
                <w:sz w:val="20"/>
                <w:szCs w:val="20"/>
              </w:rPr>
              <w:t xml:space="preserve">Type de contrat </w:t>
            </w:r>
          </w:p>
        </w:tc>
      </w:tr>
      <w:tr w:rsidR="00C571A6" w:rsidRPr="00F86FB3" w14:paraId="3240B398" w14:textId="77777777" w:rsidTr="00F86FB3">
        <w:trPr>
          <w:trHeight w:val="203"/>
        </w:trPr>
        <w:tc>
          <w:tcPr>
            <w:tcW w:w="94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C7B3D" w14:textId="2CA1FDA8" w:rsidR="00BD0501" w:rsidRPr="00F86FB3" w:rsidRDefault="002A0699" w:rsidP="00A36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</w:t>
            </w:r>
            <w:r w:rsidR="00342429">
              <w:rPr>
                <w:rFonts w:ascii="Arial" w:hAnsi="Arial" w:cs="Arial"/>
                <w:sz w:val="20"/>
                <w:szCs w:val="20"/>
              </w:rPr>
              <w:t>D de 12 mois</w:t>
            </w:r>
          </w:p>
        </w:tc>
      </w:tr>
      <w:tr w:rsidR="00C571A6" w:rsidRPr="00F86FB3" w14:paraId="0589C842" w14:textId="77777777" w:rsidTr="00BD0501">
        <w:trPr>
          <w:trHeight w:val="143"/>
        </w:trPr>
        <w:tc>
          <w:tcPr>
            <w:tcW w:w="9468" w:type="dxa"/>
            <w:gridSpan w:val="3"/>
            <w:shd w:val="clear" w:color="auto" w:fill="D9D9D9"/>
            <w:vAlign w:val="center"/>
          </w:tcPr>
          <w:p w14:paraId="77369F4A" w14:textId="77777777" w:rsidR="00C571A6" w:rsidRPr="00F86FB3" w:rsidRDefault="00C571A6" w:rsidP="00B65B7D">
            <w:pPr>
              <w:rPr>
                <w:rFonts w:ascii="Arial" w:hAnsi="Arial" w:cs="Arial"/>
                <w:sz w:val="20"/>
                <w:szCs w:val="20"/>
              </w:rPr>
            </w:pPr>
            <w:r w:rsidRPr="00F86FB3">
              <w:rPr>
                <w:rFonts w:ascii="Arial" w:hAnsi="Arial" w:cs="Arial"/>
                <w:b/>
                <w:sz w:val="20"/>
                <w:szCs w:val="20"/>
              </w:rPr>
              <w:t>Date de prise de fonction</w:t>
            </w:r>
          </w:p>
        </w:tc>
      </w:tr>
      <w:tr w:rsidR="00C571A6" w:rsidRPr="00F86FB3" w14:paraId="1409740B" w14:textId="77777777" w:rsidTr="00BD0501">
        <w:trPr>
          <w:trHeight w:val="219"/>
        </w:trPr>
        <w:tc>
          <w:tcPr>
            <w:tcW w:w="9468" w:type="dxa"/>
            <w:gridSpan w:val="3"/>
            <w:shd w:val="clear" w:color="auto" w:fill="auto"/>
            <w:vAlign w:val="center"/>
          </w:tcPr>
          <w:p w14:paraId="11D42E86" w14:textId="0C640772" w:rsidR="00BD0501" w:rsidRPr="00F86FB3" w:rsidRDefault="00DE715A" w:rsidP="00A366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342429">
              <w:rPr>
                <w:rFonts w:ascii="Arial" w:hAnsi="Arial" w:cs="Arial"/>
                <w:sz w:val="20"/>
                <w:szCs w:val="20"/>
              </w:rPr>
              <w:t>octobre 2021</w:t>
            </w:r>
          </w:p>
        </w:tc>
      </w:tr>
      <w:tr w:rsidR="00C571A6" w:rsidRPr="00F86FB3" w14:paraId="54224B0A" w14:textId="77777777" w:rsidTr="00BD0501">
        <w:trPr>
          <w:trHeight w:val="155"/>
        </w:trPr>
        <w:tc>
          <w:tcPr>
            <w:tcW w:w="9468" w:type="dxa"/>
            <w:gridSpan w:val="3"/>
            <w:shd w:val="clear" w:color="auto" w:fill="D9D9D9"/>
            <w:vAlign w:val="center"/>
          </w:tcPr>
          <w:p w14:paraId="49B587A9" w14:textId="77777777" w:rsidR="00C571A6" w:rsidRPr="00F86FB3" w:rsidRDefault="007073D6" w:rsidP="00B65B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FB3">
              <w:rPr>
                <w:rFonts w:ascii="Arial" w:hAnsi="Arial" w:cs="Arial"/>
                <w:b/>
                <w:sz w:val="20"/>
                <w:szCs w:val="20"/>
              </w:rPr>
              <w:t>Temps de travail</w:t>
            </w:r>
          </w:p>
        </w:tc>
      </w:tr>
      <w:tr w:rsidR="00C571A6" w:rsidRPr="00F86FB3" w14:paraId="6804D28A" w14:textId="77777777" w:rsidTr="00BD0501">
        <w:trPr>
          <w:trHeight w:val="214"/>
        </w:trPr>
        <w:tc>
          <w:tcPr>
            <w:tcW w:w="9468" w:type="dxa"/>
            <w:gridSpan w:val="3"/>
            <w:shd w:val="clear" w:color="auto" w:fill="auto"/>
            <w:vAlign w:val="center"/>
          </w:tcPr>
          <w:p w14:paraId="42A5A702" w14:textId="1B721267" w:rsidR="00BD0501" w:rsidRPr="00F86FB3" w:rsidRDefault="00342429" w:rsidP="00F86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Temps plein</w:t>
            </w:r>
          </w:p>
        </w:tc>
      </w:tr>
      <w:tr w:rsidR="00C571A6" w:rsidRPr="00F86FB3" w14:paraId="5A17854D" w14:textId="77777777" w:rsidTr="00B65B7D">
        <w:trPr>
          <w:trHeight w:val="227"/>
        </w:trPr>
        <w:tc>
          <w:tcPr>
            <w:tcW w:w="9468" w:type="dxa"/>
            <w:gridSpan w:val="3"/>
            <w:shd w:val="clear" w:color="auto" w:fill="D9D9D9"/>
            <w:vAlign w:val="center"/>
          </w:tcPr>
          <w:p w14:paraId="1C0DD7AB" w14:textId="77777777" w:rsidR="00C571A6" w:rsidRPr="00F86FB3" w:rsidRDefault="00C571A6" w:rsidP="00B65B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FB3">
              <w:rPr>
                <w:rFonts w:ascii="Arial" w:hAnsi="Arial" w:cs="Arial"/>
                <w:b/>
                <w:sz w:val="20"/>
                <w:szCs w:val="20"/>
              </w:rPr>
              <w:t>Qualifications demandées</w:t>
            </w:r>
          </w:p>
        </w:tc>
      </w:tr>
      <w:tr w:rsidR="00C571A6" w:rsidRPr="00F86FB3" w14:paraId="655FACDF" w14:textId="77777777" w:rsidTr="00F86FB3">
        <w:trPr>
          <w:trHeight w:val="362"/>
        </w:trPr>
        <w:tc>
          <w:tcPr>
            <w:tcW w:w="9468" w:type="dxa"/>
            <w:gridSpan w:val="3"/>
            <w:shd w:val="clear" w:color="auto" w:fill="auto"/>
            <w:vAlign w:val="center"/>
          </w:tcPr>
          <w:p w14:paraId="5361AE11" w14:textId="51985D19" w:rsidR="00BD0501" w:rsidRPr="00342429" w:rsidRDefault="00342429" w:rsidP="00F86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429">
              <w:rPr>
                <w:rFonts w:ascii="Arial" w:hAnsi="Arial" w:cs="Arial"/>
                <w:sz w:val="20"/>
                <w:szCs w:val="20"/>
              </w:rPr>
              <w:t>Diplômé(e) d’un Bac +2 minimum</w:t>
            </w:r>
          </w:p>
        </w:tc>
      </w:tr>
      <w:tr w:rsidR="00C571A6" w:rsidRPr="00F86FB3" w14:paraId="6AF41169" w14:textId="77777777" w:rsidTr="00BD0501">
        <w:trPr>
          <w:trHeight w:val="145"/>
        </w:trPr>
        <w:tc>
          <w:tcPr>
            <w:tcW w:w="9468" w:type="dxa"/>
            <w:gridSpan w:val="3"/>
            <w:shd w:val="clear" w:color="auto" w:fill="D9D9D9"/>
            <w:vAlign w:val="center"/>
          </w:tcPr>
          <w:p w14:paraId="2277DA07" w14:textId="77777777" w:rsidR="00C571A6" w:rsidRPr="00F86FB3" w:rsidRDefault="00C571A6" w:rsidP="00B65B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FB3">
              <w:rPr>
                <w:rFonts w:ascii="Arial" w:hAnsi="Arial" w:cs="Arial"/>
                <w:b/>
                <w:sz w:val="20"/>
                <w:szCs w:val="20"/>
              </w:rPr>
              <w:t>Description du poste proposé</w:t>
            </w:r>
          </w:p>
        </w:tc>
      </w:tr>
      <w:tr w:rsidR="00CE515F" w:rsidRPr="00F86FB3" w14:paraId="1E0E0288" w14:textId="77777777" w:rsidTr="00B65B7D">
        <w:trPr>
          <w:trHeight w:val="453"/>
        </w:trPr>
        <w:tc>
          <w:tcPr>
            <w:tcW w:w="9468" w:type="dxa"/>
            <w:gridSpan w:val="3"/>
            <w:shd w:val="clear" w:color="auto" w:fill="auto"/>
            <w:vAlign w:val="center"/>
          </w:tcPr>
          <w:p w14:paraId="00C0BB49" w14:textId="0DE49470" w:rsidR="00342429" w:rsidRPr="00342429" w:rsidRDefault="00342429" w:rsidP="00342429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342429">
              <w:rPr>
                <w:rFonts w:ascii="Arial" w:hAnsi="Arial"/>
                <w:bCs/>
                <w:sz w:val="20"/>
                <w:szCs w:val="20"/>
              </w:rPr>
              <w:t xml:space="preserve">Dans </w:t>
            </w:r>
            <w:r w:rsidRPr="00342429">
              <w:rPr>
                <w:rFonts w:ascii="Arial" w:hAnsi="Arial"/>
                <w:sz w:val="20"/>
                <w:szCs w:val="20"/>
              </w:rPr>
              <w:t xml:space="preserve">le cadre du développement des projets d’innovation et de communication du Prado, nous recrutons </w:t>
            </w:r>
            <w:proofErr w:type="spellStart"/>
            <w:r w:rsidRPr="00342429">
              <w:rPr>
                <w:rFonts w:ascii="Arial" w:hAnsi="Arial"/>
                <w:sz w:val="20"/>
                <w:szCs w:val="20"/>
              </w:rPr>
              <w:t>un</w:t>
            </w:r>
            <w:r w:rsidR="006C6FA2">
              <w:rPr>
                <w:rFonts w:ascii="Arial" w:hAnsi="Arial"/>
                <w:sz w:val="20"/>
                <w:szCs w:val="20"/>
              </w:rPr>
              <w:t>.e</w:t>
            </w:r>
            <w:proofErr w:type="spellEnd"/>
            <w:r w:rsidRPr="00342429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6C6FA2">
              <w:rPr>
                <w:rFonts w:ascii="Arial" w:hAnsi="Arial"/>
                <w:sz w:val="20"/>
                <w:szCs w:val="20"/>
              </w:rPr>
              <w:t>chargé.e</w:t>
            </w:r>
            <w:proofErr w:type="spellEnd"/>
            <w:r w:rsidR="006C6FA2">
              <w:rPr>
                <w:rFonts w:ascii="Arial" w:hAnsi="Arial"/>
                <w:sz w:val="20"/>
                <w:szCs w:val="20"/>
              </w:rPr>
              <w:t xml:space="preserve"> de mission en </w:t>
            </w:r>
            <w:r w:rsidRPr="00342429">
              <w:rPr>
                <w:rFonts w:ascii="Arial" w:hAnsi="Arial"/>
                <w:sz w:val="20"/>
                <w:szCs w:val="20"/>
              </w:rPr>
              <w:t xml:space="preserve">CDD. En lien </w:t>
            </w:r>
            <w:r w:rsidR="006C6FA2">
              <w:rPr>
                <w:rFonts w:ascii="Arial" w:hAnsi="Arial"/>
                <w:sz w:val="20"/>
                <w:szCs w:val="20"/>
              </w:rPr>
              <w:t xml:space="preserve">de proximité </w:t>
            </w:r>
            <w:r w:rsidRPr="00342429">
              <w:rPr>
                <w:rFonts w:ascii="Arial" w:hAnsi="Arial"/>
                <w:sz w:val="20"/>
                <w:szCs w:val="20"/>
              </w:rPr>
              <w:t>avec les Responsables innovation sociale et communication</w:t>
            </w:r>
            <w:r w:rsidR="006C6FA2">
              <w:rPr>
                <w:rFonts w:ascii="Arial" w:hAnsi="Arial"/>
                <w:sz w:val="20"/>
                <w:szCs w:val="20"/>
              </w:rPr>
              <w:t xml:space="preserve"> de l’association</w:t>
            </w:r>
            <w:r w:rsidRPr="00342429">
              <w:rPr>
                <w:rFonts w:ascii="Arial" w:hAnsi="Arial"/>
                <w:sz w:val="20"/>
                <w:szCs w:val="20"/>
              </w:rPr>
              <w:t xml:space="preserve">, vous aurez pour mission de déployer concrètement des actions dans les domaines suivants :  </w:t>
            </w:r>
          </w:p>
          <w:p w14:paraId="7CDD8894" w14:textId="77777777" w:rsidR="00342429" w:rsidRPr="00342429" w:rsidRDefault="00342429" w:rsidP="00342429">
            <w:pPr>
              <w:spacing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14:paraId="3C58C6E7" w14:textId="2143A923" w:rsidR="00342429" w:rsidRPr="00342429" w:rsidRDefault="00342429" w:rsidP="00342429">
            <w:pPr>
              <w:spacing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342429">
              <w:rPr>
                <w:rFonts w:ascii="Arial" w:hAnsi="Arial"/>
                <w:b/>
                <w:sz w:val="20"/>
                <w:szCs w:val="20"/>
              </w:rPr>
              <w:t>Prado Itinéraires (structure dédiée à l’insertion socio-professionnelles des jeunes) - 1/3 temps :</w:t>
            </w:r>
          </w:p>
          <w:p w14:paraId="34D3525A" w14:textId="77777777" w:rsidR="00342429" w:rsidRPr="00342429" w:rsidRDefault="00342429" w:rsidP="0034242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342429">
              <w:rPr>
                <w:rFonts w:ascii="Arial" w:hAnsi="Arial"/>
                <w:bCs/>
                <w:sz w:val="20"/>
                <w:szCs w:val="20"/>
              </w:rPr>
              <w:t>Organiser les actions en lien avec les partenaires ;</w:t>
            </w:r>
          </w:p>
          <w:p w14:paraId="2A0B16A5" w14:textId="77777777" w:rsidR="00342429" w:rsidRPr="00342429" w:rsidRDefault="00342429" w:rsidP="0034242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342429">
              <w:rPr>
                <w:rFonts w:ascii="Arial" w:hAnsi="Arial"/>
                <w:bCs/>
                <w:sz w:val="20"/>
                <w:szCs w:val="20"/>
              </w:rPr>
              <w:t>Communiquer et suivre les actions auprès des jeunes et de leurs référents ;</w:t>
            </w:r>
          </w:p>
          <w:p w14:paraId="06708A84" w14:textId="77777777" w:rsidR="00342429" w:rsidRPr="00342429" w:rsidRDefault="00342429" w:rsidP="0034242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342429">
              <w:rPr>
                <w:rFonts w:ascii="Arial" w:hAnsi="Arial"/>
                <w:bCs/>
                <w:sz w:val="20"/>
                <w:szCs w:val="20"/>
              </w:rPr>
              <w:t>Réaliser le suivi et l’évaluation des actions à l’aide d’outils spécifiques mis en place.</w:t>
            </w:r>
          </w:p>
          <w:p w14:paraId="267EA3E0" w14:textId="77777777" w:rsidR="00342429" w:rsidRPr="00342429" w:rsidRDefault="00342429" w:rsidP="00342429">
            <w:pPr>
              <w:spacing w:line="36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</w:p>
          <w:p w14:paraId="63618B82" w14:textId="77777777" w:rsidR="00342429" w:rsidRPr="00342429" w:rsidRDefault="00342429" w:rsidP="00342429">
            <w:pPr>
              <w:spacing w:line="36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342429">
              <w:rPr>
                <w:rFonts w:ascii="Arial" w:hAnsi="Arial"/>
                <w:b/>
                <w:sz w:val="20"/>
                <w:szCs w:val="20"/>
              </w:rPr>
              <w:t>Innovation - 1/3 temps :</w:t>
            </w:r>
          </w:p>
          <w:p w14:paraId="3031F0D7" w14:textId="30730053" w:rsidR="00342429" w:rsidRPr="00342429" w:rsidRDefault="00342429" w:rsidP="0034242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342429">
              <w:rPr>
                <w:rFonts w:ascii="Arial" w:hAnsi="Arial"/>
                <w:bCs/>
                <w:sz w:val="20"/>
                <w:szCs w:val="20"/>
              </w:rPr>
              <w:t>Piloter et suivre le programme Essentiel, prendre soin de soi </w:t>
            </w:r>
            <w:r w:rsidR="006C6FA2">
              <w:rPr>
                <w:rFonts w:ascii="Arial" w:hAnsi="Arial"/>
                <w:bCs/>
                <w:sz w:val="20"/>
                <w:szCs w:val="20"/>
              </w:rPr>
              <w:t>(activités bien-être pour les jeunes)</w:t>
            </w:r>
            <w:r w:rsidRPr="00342429">
              <w:rPr>
                <w:rFonts w:ascii="Arial" w:hAnsi="Arial"/>
                <w:bCs/>
                <w:sz w:val="20"/>
                <w:szCs w:val="20"/>
              </w:rPr>
              <w:t>;</w:t>
            </w:r>
          </w:p>
          <w:p w14:paraId="06F13031" w14:textId="275D7F2C" w:rsidR="00342429" w:rsidRPr="00342429" w:rsidRDefault="00342429" w:rsidP="0034242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342429">
              <w:rPr>
                <w:rFonts w:ascii="Arial" w:hAnsi="Arial"/>
                <w:bCs/>
                <w:sz w:val="20"/>
                <w:szCs w:val="20"/>
              </w:rPr>
              <w:t>Piloter et suivre les « Coups de Pouce » de la Fondation du Prado </w:t>
            </w:r>
            <w:r w:rsidR="006C6FA2">
              <w:rPr>
                <w:rFonts w:ascii="Arial" w:hAnsi="Arial"/>
                <w:bCs/>
                <w:sz w:val="20"/>
                <w:szCs w:val="20"/>
              </w:rPr>
              <w:t>(bourses pour les projets d’insertion)</w:t>
            </w:r>
            <w:r w:rsidRPr="00342429">
              <w:rPr>
                <w:rFonts w:ascii="Arial" w:hAnsi="Arial"/>
                <w:bCs/>
                <w:sz w:val="20"/>
                <w:szCs w:val="20"/>
              </w:rPr>
              <w:t xml:space="preserve">; </w:t>
            </w:r>
          </w:p>
          <w:p w14:paraId="4D880683" w14:textId="77777777" w:rsidR="00DE715A" w:rsidRDefault="00342429" w:rsidP="0034242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342429">
              <w:rPr>
                <w:rFonts w:ascii="Arial" w:hAnsi="Arial"/>
                <w:bCs/>
                <w:sz w:val="20"/>
                <w:szCs w:val="20"/>
              </w:rPr>
              <w:t>Réaliser ponctuellement des outils de communication afférents aux différents projets innovants</w:t>
            </w:r>
          </w:p>
          <w:p w14:paraId="6DD2713C" w14:textId="468AC9C6" w:rsidR="00342429" w:rsidRPr="00342429" w:rsidRDefault="00DE715A" w:rsidP="0034242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Participer de manière générale à la dynamique d’Innovation et à la mise en place des projets</w:t>
            </w:r>
            <w:r w:rsidR="00342429" w:rsidRPr="00342429">
              <w:rPr>
                <w:rFonts w:ascii="Arial" w:hAnsi="Arial"/>
                <w:bCs/>
                <w:sz w:val="20"/>
                <w:szCs w:val="20"/>
              </w:rPr>
              <w:t>.</w:t>
            </w:r>
          </w:p>
          <w:p w14:paraId="3D4EF5CC" w14:textId="77777777" w:rsidR="00342429" w:rsidRPr="00342429" w:rsidRDefault="00342429" w:rsidP="00342429">
            <w:pPr>
              <w:spacing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14:paraId="19385546" w14:textId="77777777" w:rsidR="00342429" w:rsidRPr="00342429" w:rsidRDefault="00342429" w:rsidP="00342429">
            <w:pPr>
              <w:spacing w:after="10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342429">
              <w:rPr>
                <w:rFonts w:ascii="Arial" w:hAnsi="Arial"/>
                <w:b/>
                <w:sz w:val="20"/>
                <w:szCs w:val="20"/>
              </w:rPr>
              <w:t xml:space="preserve">Communication - 1/3 temps :  </w:t>
            </w:r>
          </w:p>
          <w:p w14:paraId="212C20D2" w14:textId="77777777" w:rsidR="00342429" w:rsidRPr="00342429" w:rsidRDefault="00342429" w:rsidP="003424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342429">
              <w:rPr>
                <w:rFonts w:ascii="Arial" w:hAnsi="Arial"/>
                <w:sz w:val="20"/>
                <w:szCs w:val="20"/>
              </w:rPr>
              <w:lastRenderedPageBreak/>
              <w:t>Participer à la création des supports de communication ;</w:t>
            </w:r>
          </w:p>
          <w:p w14:paraId="34F3C938" w14:textId="77777777" w:rsidR="00342429" w:rsidRPr="00342429" w:rsidRDefault="00342429" w:rsidP="003424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342429">
              <w:rPr>
                <w:rFonts w:ascii="Arial" w:hAnsi="Arial"/>
                <w:sz w:val="20"/>
                <w:szCs w:val="20"/>
              </w:rPr>
              <w:t>Animer le site internet du Prado et ses réseaux sociaux ;</w:t>
            </w:r>
          </w:p>
          <w:p w14:paraId="077B3447" w14:textId="77777777" w:rsidR="00342429" w:rsidRPr="00342429" w:rsidRDefault="00342429" w:rsidP="003424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342429">
              <w:rPr>
                <w:rFonts w:ascii="Arial" w:hAnsi="Arial"/>
                <w:sz w:val="20"/>
                <w:szCs w:val="20"/>
              </w:rPr>
              <w:t>Participer à la communication interne et à l’animation de l’intranet du Prado ;</w:t>
            </w:r>
          </w:p>
          <w:p w14:paraId="1C912D7C" w14:textId="77777777" w:rsidR="00342429" w:rsidRPr="00342429" w:rsidRDefault="00342429" w:rsidP="003424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342429">
              <w:rPr>
                <w:rFonts w:ascii="Arial" w:hAnsi="Arial"/>
                <w:sz w:val="20"/>
                <w:szCs w:val="20"/>
              </w:rPr>
              <w:t>Aider à l’organisation d’évènements tels que l’Assemblée Générale (soutien technique, logistique et de valorisation)</w:t>
            </w:r>
          </w:p>
          <w:p w14:paraId="088AAF8A" w14:textId="46E0414D" w:rsidR="00342429" w:rsidRPr="00342429" w:rsidRDefault="00342429" w:rsidP="003424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342429">
              <w:rPr>
                <w:rFonts w:ascii="Arial" w:hAnsi="Arial"/>
                <w:sz w:val="20"/>
                <w:szCs w:val="20"/>
              </w:rPr>
              <w:t xml:space="preserve">Tenir à jour le fichier </w:t>
            </w:r>
            <w:r w:rsidR="006C6FA2">
              <w:rPr>
                <w:rFonts w:ascii="Arial" w:hAnsi="Arial"/>
                <w:sz w:val="20"/>
                <w:szCs w:val="20"/>
              </w:rPr>
              <w:t xml:space="preserve">de contacts </w:t>
            </w:r>
            <w:r w:rsidRPr="00342429">
              <w:rPr>
                <w:rFonts w:ascii="Arial" w:hAnsi="Arial"/>
                <w:sz w:val="20"/>
                <w:szCs w:val="20"/>
              </w:rPr>
              <w:t xml:space="preserve">sous un logiciel de gestion de contacts. </w:t>
            </w:r>
          </w:p>
          <w:p w14:paraId="11059411" w14:textId="77777777" w:rsidR="00BD0501" w:rsidRPr="00342429" w:rsidRDefault="00BD0501" w:rsidP="003424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1A6" w:rsidRPr="00F86FB3" w14:paraId="4E0081A2" w14:textId="77777777" w:rsidTr="00B65B7D">
        <w:trPr>
          <w:trHeight w:val="227"/>
        </w:trPr>
        <w:tc>
          <w:tcPr>
            <w:tcW w:w="9468" w:type="dxa"/>
            <w:gridSpan w:val="3"/>
            <w:shd w:val="clear" w:color="auto" w:fill="D9D9D9"/>
            <w:vAlign w:val="center"/>
          </w:tcPr>
          <w:p w14:paraId="1A83D148" w14:textId="2FF691E7" w:rsidR="00C571A6" w:rsidRPr="00F86FB3" w:rsidRDefault="00F85EC5" w:rsidP="00B65B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Compétences</w:t>
            </w:r>
            <w:r w:rsidR="00C571A6" w:rsidRPr="00F86FB3">
              <w:rPr>
                <w:rFonts w:ascii="Arial" w:hAnsi="Arial" w:cs="Arial"/>
                <w:b/>
                <w:sz w:val="20"/>
                <w:szCs w:val="20"/>
              </w:rPr>
              <w:t xml:space="preserve"> demandée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C571A6" w:rsidRPr="00F86FB3" w14:paraId="5A30DC80" w14:textId="77777777" w:rsidTr="00BD0501">
        <w:trPr>
          <w:trHeight w:val="267"/>
        </w:trPr>
        <w:tc>
          <w:tcPr>
            <w:tcW w:w="9468" w:type="dxa"/>
            <w:gridSpan w:val="3"/>
            <w:shd w:val="clear" w:color="auto" w:fill="auto"/>
            <w:vAlign w:val="center"/>
          </w:tcPr>
          <w:p w14:paraId="047A12D3" w14:textId="58A0DE39" w:rsidR="006C6FA2" w:rsidRPr="00F85EC5" w:rsidRDefault="00F85EC5" w:rsidP="00F86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F85EC5">
              <w:rPr>
                <w:rFonts w:ascii="Arial" w:hAnsi="Arial" w:cs="Arial"/>
                <w:sz w:val="20"/>
                <w:szCs w:val="20"/>
              </w:rPr>
              <w:t xml:space="preserve">tilisation des logiciels </w:t>
            </w:r>
            <w:r>
              <w:rPr>
                <w:rFonts w:ascii="Arial" w:hAnsi="Arial" w:cs="Arial"/>
                <w:sz w:val="20"/>
                <w:szCs w:val="20"/>
              </w:rPr>
              <w:t>de mise en page et photo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Indesign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Photoshop) </w:t>
            </w:r>
            <w:r w:rsidRPr="00F85EC5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</w:rPr>
              <w:t>aisance sur la création d’</w:t>
            </w:r>
            <w:r w:rsidRPr="00F85EC5">
              <w:rPr>
                <w:rFonts w:ascii="Arial" w:hAnsi="Arial" w:cs="Arial"/>
                <w:sz w:val="20"/>
                <w:szCs w:val="20"/>
              </w:rPr>
              <w:t>outils supports de communication (papier, réseaux sociaux, site internet …), aisance rédactionnelle, gestion de budget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F85EC5">
              <w:rPr>
                <w:rFonts w:ascii="Arial" w:hAnsi="Arial" w:cs="Arial"/>
                <w:sz w:val="20"/>
                <w:szCs w:val="20"/>
              </w:rPr>
              <w:t>. Une expérience associative ou de développement de projet serait un plus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C571A6" w:rsidRPr="00F86FB3" w14:paraId="41B4D13D" w14:textId="77777777" w:rsidTr="00B65B7D">
        <w:trPr>
          <w:trHeight w:val="227"/>
        </w:trPr>
        <w:tc>
          <w:tcPr>
            <w:tcW w:w="9468" w:type="dxa"/>
            <w:gridSpan w:val="3"/>
            <w:shd w:val="clear" w:color="auto" w:fill="D9D9D9"/>
            <w:vAlign w:val="center"/>
          </w:tcPr>
          <w:p w14:paraId="1F880F04" w14:textId="77777777" w:rsidR="00C571A6" w:rsidRPr="00F86FB3" w:rsidRDefault="00C571A6" w:rsidP="00B65B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FB3">
              <w:rPr>
                <w:rFonts w:ascii="Arial" w:hAnsi="Arial" w:cs="Arial"/>
                <w:b/>
                <w:sz w:val="20"/>
                <w:szCs w:val="20"/>
              </w:rPr>
              <w:t>Particularité(s) ou exigence(s) du poste</w:t>
            </w:r>
          </w:p>
        </w:tc>
      </w:tr>
      <w:tr w:rsidR="00C571A6" w:rsidRPr="00F86FB3" w14:paraId="27AD4A17" w14:textId="77777777" w:rsidTr="00B65B7D">
        <w:trPr>
          <w:trHeight w:val="453"/>
        </w:trPr>
        <w:tc>
          <w:tcPr>
            <w:tcW w:w="9468" w:type="dxa"/>
            <w:gridSpan w:val="3"/>
            <w:shd w:val="clear" w:color="auto" w:fill="auto"/>
            <w:vAlign w:val="center"/>
          </w:tcPr>
          <w:p w14:paraId="388D817C" w14:textId="4753231F" w:rsidR="00BD0501" w:rsidRPr="00342429" w:rsidRDefault="00342429" w:rsidP="00F86FB3">
            <w:pPr>
              <w:rPr>
                <w:rFonts w:ascii="Arial" w:hAnsi="Arial" w:cs="Arial"/>
                <w:sz w:val="20"/>
                <w:szCs w:val="20"/>
              </w:rPr>
            </w:pPr>
            <w:r w:rsidRPr="00342429">
              <w:rPr>
                <w:rFonts w:ascii="Arial" w:hAnsi="Arial"/>
                <w:sz w:val="20"/>
                <w:szCs w:val="20"/>
              </w:rPr>
              <w:t>V</w:t>
            </w:r>
            <w:r w:rsidRPr="00342429">
              <w:rPr>
                <w:rFonts w:ascii="Arial" w:hAnsi="Arial" w:cs="Arial"/>
                <w:sz w:val="20"/>
                <w:szCs w:val="20"/>
              </w:rPr>
              <w:t xml:space="preserve">ous êtes diplômé(e) d’un Bac +2 minimum, vous êtes intéressé(e) par le secteur de l’économie sociale et solidaire ? Vous êtes motivé(e) par la mission ? Autonome, curieux(se), dynamique, organisé(e), vous avez de l’aisance relationnelle et la capacité à gérer des missions multiples.  Rejoignez-nous !  </w:t>
            </w:r>
          </w:p>
        </w:tc>
      </w:tr>
      <w:tr w:rsidR="00C571A6" w:rsidRPr="00F86FB3" w14:paraId="24AECBBB" w14:textId="77777777" w:rsidTr="00B65B7D">
        <w:trPr>
          <w:trHeight w:val="227"/>
        </w:trPr>
        <w:tc>
          <w:tcPr>
            <w:tcW w:w="9468" w:type="dxa"/>
            <w:gridSpan w:val="3"/>
            <w:shd w:val="clear" w:color="auto" w:fill="D9D9D9"/>
            <w:vAlign w:val="center"/>
          </w:tcPr>
          <w:p w14:paraId="3E00183E" w14:textId="77777777" w:rsidR="00C571A6" w:rsidRPr="00F86FB3" w:rsidRDefault="003B24B6" w:rsidP="00B65B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FB3">
              <w:rPr>
                <w:rFonts w:ascii="Arial" w:hAnsi="Arial" w:cs="Arial"/>
                <w:b/>
                <w:sz w:val="20"/>
                <w:szCs w:val="20"/>
              </w:rPr>
              <w:t>Convention collective appliquée</w:t>
            </w:r>
          </w:p>
        </w:tc>
      </w:tr>
      <w:tr w:rsidR="00C571A6" w:rsidRPr="00F86FB3" w14:paraId="5523672A" w14:textId="77777777" w:rsidTr="00BD0501">
        <w:trPr>
          <w:trHeight w:val="161"/>
        </w:trPr>
        <w:tc>
          <w:tcPr>
            <w:tcW w:w="9468" w:type="dxa"/>
            <w:gridSpan w:val="3"/>
            <w:shd w:val="clear" w:color="auto" w:fill="auto"/>
            <w:vAlign w:val="center"/>
          </w:tcPr>
          <w:p w14:paraId="0221B194" w14:textId="77777777" w:rsidR="00BD0501" w:rsidRDefault="00C571A6" w:rsidP="00F86FB3">
            <w:pPr>
              <w:rPr>
                <w:rFonts w:ascii="Arial" w:hAnsi="Arial" w:cs="Arial"/>
                <w:sz w:val="20"/>
                <w:szCs w:val="20"/>
              </w:rPr>
            </w:pPr>
            <w:r w:rsidRPr="00F86FB3">
              <w:rPr>
                <w:rFonts w:ascii="Arial" w:hAnsi="Arial" w:cs="Arial"/>
                <w:sz w:val="20"/>
                <w:szCs w:val="20"/>
              </w:rPr>
              <w:t>CCNT du 15 mars 1966</w:t>
            </w:r>
          </w:p>
          <w:p w14:paraId="60CA8A2A" w14:textId="64736023" w:rsidR="00342429" w:rsidRPr="00342429" w:rsidRDefault="00342429" w:rsidP="00342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342429">
              <w:rPr>
                <w:rFonts w:ascii="Arial" w:hAnsi="Arial"/>
                <w:color w:val="000000"/>
                <w:sz w:val="20"/>
                <w:szCs w:val="20"/>
              </w:rPr>
              <w:t>Rémunération : 1 800 euros brut mensuel</w:t>
            </w:r>
          </w:p>
        </w:tc>
      </w:tr>
      <w:tr w:rsidR="00C571A6" w:rsidRPr="00F86FB3" w14:paraId="589A3DDF" w14:textId="77777777" w:rsidTr="00B65B7D">
        <w:trPr>
          <w:trHeight w:val="227"/>
        </w:trPr>
        <w:tc>
          <w:tcPr>
            <w:tcW w:w="473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39A467" w14:textId="77777777" w:rsidR="00C571A6" w:rsidRPr="00F86FB3" w:rsidRDefault="00C571A6" w:rsidP="00B65B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FB3">
              <w:rPr>
                <w:rFonts w:ascii="Arial" w:hAnsi="Arial" w:cs="Arial"/>
                <w:b/>
                <w:sz w:val="20"/>
                <w:szCs w:val="20"/>
              </w:rPr>
              <w:t>Date d’émission de l’offre d’emploi</w:t>
            </w:r>
          </w:p>
        </w:tc>
        <w:tc>
          <w:tcPr>
            <w:tcW w:w="473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64DDB5" w14:textId="77777777" w:rsidR="00C571A6" w:rsidRPr="00F86FB3" w:rsidRDefault="00C571A6" w:rsidP="00B65B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FB3">
              <w:rPr>
                <w:rFonts w:ascii="Arial" w:hAnsi="Arial" w:cs="Arial"/>
                <w:b/>
                <w:sz w:val="20"/>
                <w:szCs w:val="20"/>
              </w:rPr>
              <w:t>Date limite des candidatures</w:t>
            </w:r>
          </w:p>
        </w:tc>
      </w:tr>
      <w:tr w:rsidR="00C571A6" w:rsidRPr="00F86FB3" w14:paraId="48B78BCB" w14:textId="77777777" w:rsidTr="00BD0501">
        <w:trPr>
          <w:trHeight w:val="336"/>
        </w:trPr>
        <w:tc>
          <w:tcPr>
            <w:tcW w:w="47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47B0A" w14:textId="77777777" w:rsidR="00BD0501" w:rsidRPr="00F86FB3" w:rsidRDefault="00A64CFC" w:rsidP="00A64C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2A0699">
              <w:rPr>
                <w:rFonts w:ascii="Arial" w:hAnsi="Arial" w:cs="Arial"/>
                <w:sz w:val="20"/>
                <w:szCs w:val="20"/>
              </w:rPr>
              <w:t>/07/2021</w:t>
            </w:r>
          </w:p>
        </w:tc>
        <w:tc>
          <w:tcPr>
            <w:tcW w:w="4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0FF1B" w14:textId="67679022" w:rsidR="00C571A6" w:rsidRPr="00F86FB3" w:rsidRDefault="006C6FA2" w:rsidP="00B65B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30/08</w:t>
            </w:r>
            <w:r w:rsidR="002A0699">
              <w:rPr>
                <w:rFonts w:ascii="Arial" w:hAnsi="Arial" w:cs="Arial"/>
                <w:sz w:val="20"/>
                <w:szCs w:val="20"/>
              </w:rPr>
              <w:t>/2021</w:t>
            </w:r>
          </w:p>
        </w:tc>
      </w:tr>
      <w:tr w:rsidR="00C571A6" w:rsidRPr="00F86FB3" w14:paraId="3738C49E" w14:textId="77777777" w:rsidTr="00B65B7D">
        <w:trPr>
          <w:trHeight w:val="226"/>
        </w:trPr>
        <w:tc>
          <w:tcPr>
            <w:tcW w:w="9468" w:type="dxa"/>
            <w:gridSpan w:val="3"/>
            <w:shd w:val="clear" w:color="auto" w:fill="D9D9D9"/>
            <w:vAlign w:val="center"/>
          </w:tcPr>
          <w:p w14:paraId="447AD48B" w14:textId="77777777" w:rsidR="00C571A6" w:rsidRPr="00342429" w:rsidRDefault="00C571A6" w:rsidP="00B65B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2429">
              <w:rPr>
                <w:rFonts w:ascii="Arial" w:hAnsi="Arial" w:cs="Arial"/>
                <w:b/>
                <w:sz w:val="20"/>
                <w:szCs w:val="20"/>
              </w:rPr>
              <w:t>Adresse d’envoi des candidatures et personne à contacter</w:t>
            </w:r>
          </w:p>
        </w:tc>
      </w:tr>
      <w:tr w:rsidR="00C571A6" w:rsidRPr="00F86FB3" w14:paraId="5F3A58C1" w14:textId="77777777" w:rsidTr="000E4410">
        <w:trPr>
          <w:trHeight w:val="685"/>
        </w:trPr>
        <w:tc>
          <w:tcPr>
            <w:tcW w:w="9468" w:type="dxa"/>
            <w:gridSpan w:val="3"/>
            <w:shd w:val="clear" w:color="auto" w:fill="auto"/>
            <w:vAlign w:val="center"/>
          </w:tcPr>
          <w:p w14:paraId="62012B23" w14:textId="31278D6D" w:rsidR="00342429" w:rsidRPr="00342429" w:rsidRDefault="00342429" w:rsidP="0034242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429">
              <w:rPr>
                <w:rFonts w:ascii="Arial" w:hAnsi="Arial" w:cs="Arial"/>
                <w:sz w:val="20"/>
                <w:szCs w:val="20"/>
              </w:rPr>
              <w:t xml:space="preserve">Envoyer CV et Lettre de motivation à Louise Nonne-Moreau, Responsable communication </w:t>
            </w:r>
            <w:r>
              <w:rPr>
                <w:rFonts w:ascii="Arial" w:hAnsi="Arial" w:cs="Arial"/>
                <w:sz w:val="20"/>
                <w:szCs w:val="20"/>
              </w:rPr>
              <w:t xml:space="preserve">par mail </w:t>
            </w:r>
            <w:r w:rsidRPr="00342429">
              <w:rPr>
                <w:rFonts w:ascii="Arial" w:hAnsi="Arial" w:cs="Arial"/>
                <w:sz w:val="20"/>
                <w:szCs w:val="20"/>
              </w:rPr>
              <w:t>à </w:t>
            </w:r>
            <w:hyperlink r:id="rId8" w:history="1">
              <w:r w:rsidRPr="00342429">
                <w:rPr>
                  <w:rStyle w:val="Lienhypertexte"/>
                  <w:rFonts w:ascii="Arial" w:hAnsi="Arial" w:cs="Arial"/>
                  <w:sz w:val="20"/>
                  <w:szCs w:val="20"/>
                </w:rPr>
                <w:t>lnonne@le-prado.fr</w:t>
              </w:r>
            </w:hyperlink>
            <w:r w:rsidRPr="003424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4296">
              <w:rPr>
                <w:rFonts w:ascii="Arial" w:hAnsi="Arial" w:cs="Arial"/>
                <w:sz w:val="20"/>
                <w:szCs w:val="20"/>
              </w:rPr>
              <w:t>. Entretiens prévus en septembre 2021.</w:t>
            </w:r>
          </w:p>
          <w:p w14:paraId="61E0C663" w14:textId="77777777" w:rsidR="00342429" w:rsidRPr="00342429" w:rsidRDefault="00342429" w:rsidP="0034242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27BAA8" w14:textId="77777777" w:rsidR="00342429" w:rsidRPr="00342429" w:rsidRDefault="00342429" w:rsidP="0034242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42429">
              <w:rPr>
                <w:rFonts w:ascii="Arial" w:hAnsi="Arial" w:cs="Arial"/>
                <w:b/>
                <w:sz w:val="20"/>
                <w:szCs w:val="20"/>
              </w:rPr>
              <w:t xml:space="preserve">En savoir plus sur le Prado : </w:t>
            </w:r>
          </w:p>
          <w:p w14:paraId="1A3067B8" w14:textId="77777777" w:rsidR="00342429" w:rsidRPr="00342429" w:rsidRDefault="00AF4296" w:rsidP="0034242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342429" w:rsidRPr="00342429">
                <w:rPr>
                  <w:rStyle w:val="Lienhypertexte"/>
                  <w:rFonts w:ascii="Arial" w:hAnsi="Arial" w:cs="Arial"/>
                  <w:sz w:val="20"/>
                  <w:szCs w:val="20"/>
                </w:rPr>
                <w:t>www.le-prado.fr</w:t>
              </w:r>
            </w:hyperlink>
          </w:p>
          <w:p w14:paraId="6448FDB8" w14:textId="7083234E" w:rsidR="00BD0501" w:rsidRPr="00342429" w:rsidRDefault="00BD0501" w:rsidP="003424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6BC6F1" w14:textId="77777777" w:rsidR="00631304" w:rsidRPr="00F86FB3" w:rsidRDefault="00631304" w:rsidP="00651117">
      <w:pPr>
        <w:rPr>
          <w:rFonts w:ascii="Arial" w:hAnsi="Arial" w:cs="Arial"/>
          <w:sz w:val="20"/>
          <w:szCs w:val="20"/>
        </w:rPr>
      </w:pPr>
    </w:p>
    <w:p w14:paraId="2DBBFBCB" w14:textId="77777777" w:rsidR="00F86FB3" w:rsidRPr="00F86FB3" w:rsidRDefault="00F86FB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86FB3" w:rsidRPr="00F86FB3" w:rsidSect="00F86FB3">
      <w:footerReference w:type="default" r:id="rId10"/>
      <w:pgSz w:w="11900" w:h="16840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FF3C1" w14:textId="77777777" w:rsidR="00453E67" w:rsidRDefault="00453E67">
      <w:r>
        <w:separator/>
      </w:r>
    </w:p>
  </w:endnote>
  <w:endnote w:type="continuationSeparator" w:id="0">
    <w:p w14:paraId="3D428C98" w14:textId="77777777" w:rsidR="00453E67" w:rsidRDefault="0045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69AC4" w14:textId="77777777" w:rsidR="004D3F6E" w:rsidRPr="00B6637C" w:rsidRDefault="004D3F6E" w:rsidP="00631304">
    <w:pPr>
      <w:jc w:val="center"/>
      <w:rPr>
        <w:rFonts w:ascii="Arial" w:hAnsi="Arial" w:cs="Arial"/>
        <w:b/>
        <w:bCs/>
        <w:sz w:val="14"/>
        <w:szCs w:val="20"/>
      </w:rPr>
    </w:pPr>
    <w:r w:rsidRPr="00B6637C">
      <w:rPr>
        <w:rFonts w:ascii="Arial" w:hAnsi="Arial" w:cs="Arial"/>
        <w:b/>
        <w:bCs/>
        <w:sz w:val="14"/>
        <w:szCs w:val="20"/>
      </w:rPr>
      <w:t>Association Prado Rhône-Alpes - Direction Générale</w:t>
    </w:r>
  </w:p>
  <w:p w14:paraId="3CDBF877" w14:textId="77777777" w:rsidR="004D3F6E" w:rsidRPr="00B6637C" w:rsidRDefault="004D3F6E" w:rsidP="00631304">
    <w:pPr>
      <w:jc w:val="center"/>
      <w:rPr>
        <w:rFonts w:ascii="Arial" w:hAnsi="Arial" w:cs="Arial"/>
        <w:sz w:val="14"/>
        <w:szCs w:val="20"/>
      </w:rPr>
    </w:pPr>
    <w:r w:rsidRPr="00B6637C">
      <w:rPr>
        <w:rFonts w:ascii="Arial" w:hAnsi="Arial" w:cs="Arial"/>
        <w:sz w:val="14"/>
        <w:szCs w:val="20"/>
      </w:rPr>
      <w:t>200 rue du Prado 69270 FONTAINES SAINT MARTIN  -  Tél 04 72 42 11 22  -  Fax 04 72 42</w:t>
    </w:r>
    <w:r w:rsidRPr="00B6637C">
      <w:rPr>
        <w:rFonts w:ascii="Arial" w:hAnsi="Arial" w:cs="Arial"/>
        <w:sz w:val="14"/>
      </w:rPr>
      <w:t xml:space="preserve"> </w:t>
    </w:r>
    <w:r w:rsidRPr="00B6637C">
      <w:rPr>
        <w:rFonts w:ascii="Arial" w:hAnsi="Arial" w:cs="Arial"/>
        <w:sz w:val="14"/>
        <w:szCs w:val="20"/>
      </w:rPr>
      <w:t>11 29</w:t>
    </w:r>
  </w:p>
  <w:p w14:paraId="5DD7CDF6" w14:textId="6A6C32FA" w:rsidR="004D3F6E" w:rsidRPr="00B6637C" w:rsidRDefault="004D3F6E" w:rsidP="00631304">
    <w:pPr>
      <w:jc w:val="center"/>
      <w:rPr>
        <w:rFonts w:ascii="Arial" w:hAnsi="Arial" w:cs="Arial"/>
        <w:sz w:val="14"/>
      </w:rPr>
    </w:pPr>
    <w:r w:rsidRPr="00B6637C">
      <w:rPr>
        <w:rFonts w:ascii="Arial" w:hAnsi="Arial" w:cs="Arial"/>
        <w:sz w:val="14"/>
        <w:szCs w:val="20"/>
      </w:rPr>
      <w:t>www.</w:t>
    </w:r>
    <w:r w:rsidR="00342429">
      <w:rPr>
        <w:rFonts w:ascii="Arial" w:hAnsi="Arial" w:cs="Arial"/>
        <w:sz w:val="14"/>
        <w:szCs w:val="20"/>
      </w:rPr>
      <w:t>le-</w:t>
    </w:r>
    <w:r w:rsidRPr="00B6637C">
      <w:rPr>
        <w:rFonts w:ascii="Arial" w:hAnsi="Arial" w:cs="Arial"/>
        <w:sz w:val="14"/>
        <w:szCs w:val="20"/>
      </w:rPr>
      <w:t>prado.fr</w:t>
    </w:r>
  </w:p>
  <w:p w14:paraId="3B054350" w14:textId="77777777" w:rsidR="004D3F6E" w:rsidRPr="00B6637C" w:rsidRDefault="004D3F6E" w:rsidP="00631304">
    <w:pPr>
      <w:pStyle w:val="Pieddepage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11BBE" w14:textId="77777777" w:rsidR="00453E67" w:rsidRDefault="00453E67">
      <w:r>
        <w:separator/>
      </w:r>
    </w:p>
  </w:footnote>
  <w:footnote w:type="continuationSeparator" w:id="0">
    <w:p w14:paraId="5C826735" w14:textId="77777777" w:rsidR="00453E67" w:rsidRDefault="00453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A16FB"/>
    <w:multiLevelType w:val="hybridMultilevel"/>
    <w:tmpl w:val="7ACED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B192A"/>
    <w:multiLevelType w:val="hybridMultilevel"/>
    <w:tmpl w:val="E4CAA760"/>
    <w:lvl w:ilvl="0" w:tplc="772E9B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1256D"/>
    <w:multiLevelType w:val="hybridMultilevel"/>
    <w:tmpl w:val="F4843230"/>
    <w:lvl w:ilvl="0" w:tplc="B93E2B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69A5"/>
    <w:multiLevelType w:val="hybridMultilevel"/>
    <w:tmpl w:val="E4ECED74"/>
    <w:lvl w:ilvl="0" w:tplc="83FA8EE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68"/>
    <w:rsid w:val="00025D41"/>
    <w:rsid w:val="00072EEE"/>
    <w:rsid w:val="0007509F"/>
    <w:rsid w:val="00085D93"/>
    <w:rsid w:val="00091664"/>
    <w:rsid w:val="000B3999"/>
    <w:rsid w:val="000E4410"/>
    <w:rsid w:val="0013171D"/>
    <w:rsid w:val="001440E0"/>
    <w:rsid w:val="00151C7E"/>
    <w:rsid w:val="00174A10"/>
    <w:rsid w:val="00186E5A"/>
    <w:rsid w:val="001B5CBD"/>
    <w:rsid w:val="001C6638"/>
    <w:rsid w:val="00211B80"/>
    <w:rsid w:val="00234262"/>
    <w:rsid w:val="002A0699"/>
    <w:rsid w:val="002B3D04"/>
    <w:rsid w:val="002C53BB"/>
    <w:rsid w:val="00304CAF"/>
    <w:rsid w:val="00342429"/>
    <w:rsid w:val="00362A14"/>
    <w:rsid w:val="00397B72"/>
    <w:rsid w:val="003B24B6"/>
    <w:rsid w:val="003B45EA"/>
    <w:rsid w:val="003E1125"/>
    <w:rsid w:val="0042009A"/>
    <w:rsid w:val="004210BB"/>
    <w:rsid w:val="004474AD"/>
    <w:rsid w:val="00453E67"/>
    <w:rsid w:val="004A4150"/>
    <w:rsid w:val="004D3F6E"/>
    <w:rsid w:val="005322CE"/>
    <w:rsid w:val="005579B5"/>
    <w:rsid w:val="005F46E8"/>
    <w:rsid w:val="00602DCE"/>
    <w:rsid w:val="006032BD"/>
    <w:rsid w:val="00631304"/>
    <w:rsid w:val="00651117"/>
    <w:rsid w:val="006664BB"/>
    <w:rsid w:val="00672B1D"/>
    <w:rsid w:val="006C59C7"/>
    <w:rsid w:val="006C6FA2"/>
    <w:rsid w:val="007073D6"/>
    <w:rsid w:val="00756465"/>
    <w:rsid w:val="00763C3F"/>
    <w:rsid w:val="00765000"/>
    <w:rsid w:val="007F003B"/>
    <w:rsid w:val="008162D2"/>
    <w:rsid w:val="00826646"/>
    <w:rsid w:val="00876CFD"/>
    <w:rsid w:val="008857D9"/>
    <w:rsid w:val="008B4908"/>
    <w:rsid w:val="008D6756"/>
    <w:rsid w:val="00904895"/>
    <w:rsid w:val="00987117"/>
    <w:rsid w:val="009918FE"/>
    <w:rsid w:val="009A5DFD"/>
    <w:rsid w:val="009B4FB2"/>
    <w:rsid w:val="009C5124"/>
    <w:rsid w:val="00A052EF"/>
    <w:rsid w:val="00A36692"/>
    <w:rsid w:val="00A64541"/>
    <w:rsid w:val="00A64CFC"/>
    <w:rsid w:val="00A829DE"/>
    <w:rsid w:val="00AB233B"/>
    <w:rsid w:val="00AF4296"/>
    <w:rsid w:val="00AF6A56"/>
    <w:rsid w:val="00B04DAC"/>
    <w:rsid w:val="00B2156F"/>
    <w:rsid w:val="00B65B7D"/>
    <w:rsid w:val="00BD0501"/>
    <w:rsid w:val="00BD3E1B"/>
    <w:rsid w:val="00BF0647"/>
    <w:rsid w:val="00C025A9"/>
    <w:rsid w:val="00C571A6"/>
    <w:rsid w:val="00CA159D"/>
    <w:rsid w:val="00CA2BE2"/>
    <w:rsid w:val="00CC3C47"/>
    <w:rsid w:val="00CC77F1"/>
    <w:rsid w:val="00CD5CC3"/>
    <w:rsid w:val="00CE515F"/>
    <w:rsid w:val="00D00525"/>
    <w:rsid w:val="00D11924"/>
    <w:rsid w:val="00D264E4"/>
    <w:rsid w:val="00D430BC"/>
    <w:rsid w:val="00DA5EF2"/>
    <w:rsid w:val="00DB3EDA"/>
    <w:rsid w:val="00DD040F"/>
    <w:rsid w:val="00DD64A0"/>
    <w:rsid w:val="00DE715A"/>
    <w:rsid w:val="00DF0C02"/>
    <w:rsid w:val="00DF31A1"/>
    <w:rsid w:val="00E258C8"/>
    <w:rsid w:val="00E32668"/>
    <w:rsid w:val="00E63287"/>
    <w:rsid w:val="00E65FAE"/>
    <w:rsid w:val="00EB70EB"/>
    <w:rsid w:val="00ED28E7"/>
    <w:rsid w:val="00EE5303"/>
    <w:rsid w:val="00EF525B"/>
    <w:rsid w:val="00F801D1"/>
    <w:rsid w:val="00F84937"/>
    <w:rsid w:val="00F85EC5"/>
    <w:rsid w:val="00F8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94C8410"/>
  <w15:docId w15:val="{04013FEF-7344-45E8-967C-F60C63AE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637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66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6637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6637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2B3D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B3D0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D430BC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semiHidden/>
    <w:unhideWhenUsed/>
    <w:rsid w:val="006C6FA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6C6FA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6C6FA2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C6F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C6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nonne@le-prad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e-prad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496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de l’établissement du Prado</vt:lpstr>
    </vt:vector>
  </TitlesOfParts>
  <Company>Association Prado Rhône-Alpes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l’établissement du Prado</dc:title>
  <dc:creator>Patrice Myotte-Duquet</dc:creator>
  <cp:lastModifiedBy>Juliette BAECHLER</cp:lastModifiedBy>
  <cp:revision>6</cp:revision>
  <cp:lastPrinted>2015-07-23T08:21:00Z</cp:lastPrinted>
  <dcterms:created xsi:type="dcterms:W3CDTF">2021-07-08T08:13:00Z</dcterms:created>
  <dcterms:modified xsi:type="dcterms:W3CDTF">2021-07-15T08:10:00Z</dcterms:modified>
</cp:coreProperties>
</file>