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6C3" w:rsidRDefault="00726F37" w:rsidP="002F06C3">
      <w:pPr>
        <w:spacing w:line="360" w:lineRule="auto"/>
        <w:rPr>
          <w:rFonts w:ascii="Arial" w:hAnsi="Arial" w:cs="Arial"/>
          <w:b/>
          <w:sz w:val="32"/>
          <w:szCs w:val="32"/>
        </w:rPr>
      </w:pPr>
      <w:r w:rsidRPr="000A6FBD">
        <w:rPr>
          <w:rFonts w:ascii="Arial" w:hAnsi="Arial" w:cs="Arial"/>
          <w:noProof/>
        </w:rPr>
        <w:drawing>
          <wp:anchor distT="0" distB="0" distL="114300" distR="114300" simplePos="0" relativeHeight="251659264" behindDoc="1" locked="0" layoutInCell="1" allowOverlap="1" wp14:anchorId="7ABA9761" wp14:editId="634E7021">
            <wp:simplePos x="0" y="0"/>
            <wp:positionH relativeFrom="column">
              <wp:posOffset>1127125</wp:posOffset>
            </wp:positionH>
            <wp:positionV relativeFrom="paragraph">
              <wp:posOffset>7620</wp:posOffset>
            </wp:positionV>
            <wp:extent cx="1202400" cy="1296000"/>
            <wp:effectExtent l="0" t="0" r="0" b="0"/>
            <wp:wrapThrough wrapText="bothSides">
              <wp:wrapPolygon edited="0">
                <wp:start x="0" y="0"/>
                <wp:lineTo x="0" y="21282"/>
                <wp:lineTo x="21223" y="21282"/>
                <wp:lineTo x="21223" y="0"/>
                <wp:lineTo x="0" y="0"/>
              </wp:wrapPolygon>
            </wp:wrapThrough>
            <wp:docPr id="1" name="Image 1" descr="FQOa-Z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QOa-Zbf"/>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049" t="10054" r="14754" b="16503"/>
                    <a:stretch/>
                  </pic:blipFill>
                  <pic:spPr bwMode="auto">
                    <a:xfrm>
                      <a:off x="0" y="0"/>
                      <a:ext cx="1202400" cy="129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 w:val="32"/>
          <w:szCs w:val="32"/>
        </w:rPr>
        <w:drawing>
          <wp:anchor distT="0" distB="0" distL="114300" distR="114300" simplePos="0" relativeHeight="251660288" behindDoc="1" locked="0" layoutInCell="1" allowOverlap="1">
            <wp:simplePos x="0" y="0"/>
            <wp:positionH relativeFrom="column">
              <wp:posOffset>3321685</wp:posOffset>
            </wp:positionH>
            <wp:positionV relativeFrom="paragraph">
              <wp:posOffset>-635</wp:posOffset>
            </wp:positionV>
            <wp:extent cx="1292225" cy="12954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24_Label_Cont_SevresMatisse_RVB.png"/>
                    <pic:cNvPicPr/>
                  </pic:nvPicPr>
                  <pic:blipFill rotWithShape="1">
                    <a:blip r:embed="rId6" cstate="print">
                      <a:extLst>
                        <a:ext uri="{28A0092B-C50C-407E-A947-70E740481C1C}">
                          <a14:useLocalDpi xmlns:a14="http://schemas.microsoft.com/office/drawing/2010/main" val="0"/>
                        </a:ext>
                      </a:extLst>
                    </a:blip>
                    <a:srcRect l="15683" t="15555" r="15609" b="15509"/>
                    <a:stretch/>
                  </pic:blipFill>
                  <pic:spPr bwMode="auto">
                    <a:xfrm>
                      <a:off x="0" y="0"/>
                      <a:ext cx="1292225" cy="1295400"/>
                    </a:xfrm>
                    <a:prstGeom prst="rect">
                      <a:avLst/>
                    </a:prstGeom>
                    <a:ln>
                      <a:noFill/>
                    </a:ln>
                    <a:extLst>
                      <a:ext uri="{53640926-AAD7-44D8-BBD7-CCE9431645EC}">
                        <a14:shadowObscured xmlns:a14="http://schemas.microsoft.com/office/drawing/2010/main"/>
                      </a:ext>
                    </a:extLst>
                  </pic:spPr>
                </pic:pic>
              </a:graphicData>
            </a:graphic>
          </wp:anchor>
        </w:drawing>
      </w:r>
    </w:p>
    <w:p w:rsidR="002F06C3" w:rsidRDefault="002F06C3" w:rsidP="002F06C3">
      <w:pPr>
        <w:spacing w:line="360" w:lineRule="auto"/>
        <w:rPr>
          <w:rFonts w:ascii="Arial" w:hAnsi="Arial" w:cs="Arial"/>
          <w:b/>
          <w:sz w:val="32"/>
          <w:szCs w:val="32"/>
        </w:rPr>
      </w:pPr>
    </w:p>
    <w:p w:rsidR="002F06C3" w:rsidRDefault="002F06C3" w:rsidP="002F06C3">
      <w:pPr>
        <w:spacing w:line="360" w:lineRule="auto"/>
        <w:rPr>
          <w:rFonts w:ascii="Arial" w:hAnsi="Arial" w:cs="Arial"/>
          <w:b/>
          <w:sz w:val="32"/>
          <w:szCs w:val="32"/>
        </w:rPr>
      </w:pPr>
    </w:p>
    <w:p w:rsidR="002F06C3" w:rsidRDefault="002F06C3" w:rsidP="002F06C3">
      <w:pPr>
        <w:spacing w:line="360" w:lineRule="auto"/>
        <w:rPr>
          <w:rFonts w:ascii="Arial" w:hAnsi="Arial" w:cs="Arial"/>
          <w:b/>
          <w:sz w:val="32"/>
          <w:szCs w:val="32"/>
        </w:rPr>
      </w:pPr>
    </w:p>
    <w:p w:rsidR="002F06C3" w:rsidRDefault="002F06C3" w:rsidP="002F06C3">
      <w:pPr>
        <w:spacing w:line="360" w:lineRule="auto"/>
        <w:rPr>
          <w:rFonts w:ascii="Arial" w:hAnsi="Arial" w:cs="Arial"/>
          <w:b/>
          <w:sz w:val="32"/>
          <w:szCs w:val="32"/>
        </w:rPr>
      </w:pPr>
    </w:p>
    <w:p w:rsidR="002F06C3" w:rsidRDefault="00FE2E56" w:rsidP="00FE2E56">
      <w:pPr>
        <w:spacing w:line="360" w:lineRule="auto"/>
        <w:jc w:val="center"/>
        <w:rPr>
          <w:rFonts w:ascii="Arial" w:hAnsi="Arial" w:cs="Arial"/>
          <w:b/>
          <w:sz w:val="32"/>
          <w:szCs w:val="32"/>
        </w:rPr>
      </w:pPr>
      <w:r>
        <w:rPr>
          <w:rFonts w:ascii="Arial" w:hAnsi="Arial" w:cs="Arial"/>
          <w:b/>
          <w:sz w:val="32"/>
          <w:szCs w:val="32"/>
        </w:rPr>
        <w:t>MISSION D’APPUI AU PARCOURS PASSE DECISIVE</w:t>
      </w:r>
      <w:r w:rsidR="002F06C3">
        <w:rPr>
          <w:rFonts w:ascii="Arial" w:hAnsi="Arial" w:cs="Arial"/>
          <w:b/>
          <w:sz w:val="32"/>
          <w:szCs w:val="32"/>
        </w:rPr>
        <w:t xml:space="preserve"> – GENERATION 2024</w:t>
      </w:r>
    </w:p>
    <w:p w:rsidR="002F06C3" w:rsidRPr="000A6FBD" w:rsidRDefault="002F06C3" w:rsidP="002F06C3">
      <w:pPr>
        <w:spacing w:line="360" w:lineRule="auto"/>
        <w:rPr>
          <w:rFonts w:ascii="Arial" w:hAnsi="Arial" w:cs="Arial"/>
          <w:b/>
          <w:sz w:val="32"/>
          <w:szCs w:val="32"/>
          <w:u w:val="single"/>
        </w:rPr>
      </w:pPr>
    </w:p>
    <w:p w:rsidR="002F06C3" w:rsidRPr="000A6FBD" w:rsidRDefault="002F06C3" w:rsidP="002F06C3">
      <w:pPr>
        <w:pStyle w:val="Titre8"/>
        <w:spacing w:line="276" w:lineRule="auto"/>
        <w:contextualSpacing/>
        <w:rPr>
          <w:rFonts w:ascii="Arial" w:hAnsi="Arial" w:cs="Arial"/>
          <w:szCs w:val="24"/>
        </w:rPr>
      </w:pPr>
    </w:p>
    <w:p w:rsidR="002F06C3" w:rsidRPr="000A6FBD" w:rsidRDefault="002F06C3" w:rsidP="002F06C3">
      <w:pPr>
        <w:pStyle w:val="Titre7"/>
        <w:rPr>
          <w:rFonts w:ascii="Arial" w:hAnsi="Arial" w:cs="Arial"/>
          <w:sz w:val="22"/>
          <w:szCs w:val="22"/>
        </w:rPr>
      </w:pPr>
      <w:r w:rsidRPr="000A6FBD">
        <w:rPr>
          <w:rFonts w:ascii="Arial" w:hAnsi="Arial" w:cs="Arial"/>
          <w:sz w:val="22"/>
          <w:szCs w:val="22"/>
        </w:rPr>
        <w:t>Sport dans la Ville</w:t>
      </w:r>
    </w:p>
    <w:p w:rsidR="002F06C3" w:rsidRPr="000A6FBD" w:rsidRDefault="002F06C3" w:rsidP="002F06C3">
      <w:pPr>
        <w:rPr>
          <w:rFonts w:ascii="Arial" w:hAnsi="Arial" w:cs="Arial"/>
        </w:rPr>
      </w:pPr>
    </w:p>
    <w:p w:rsidR="002F06C3" w:rsidRPr="000A6FBD" w:rsidRDefault="002F06C3" w:rsidP="002F06C3">
      <w:pPr>
        <w:spacing w:line="276" w:lineRule="auto"/>
        <w:jc w:val="both"/>
        <w:rPr>
          <w:rFonts w:ascii="Arial" w:hAnsi="Arial" w:cs="Arial"/>
          <w:snapToGrid w:val="0"/>
          <w:sz w:val="22"/>
          <w:szCs w:val="22"/>
        </w:rPr>
      </w:pPr>
      <w:r w:rsidRPr="000A6FBD">
        <w:rPr>
          <w:rFonts w:ascii="Arial" w:hAnsi="Arial" w:cs="Arial"/>
          <w:snapToGrid w:val="0"/>
          <w:sz w:val="22"/>
          <w:szCs w:val="22"/>
        </w:rPr>
        <w:t>Créée en 1998, Sport dans la Ville est la principale association d’insertion par le sport en France.</w:t>
      </w:r>
    </w:p>
    <w:p w:rsidR="002F06C3" w:rsidRPr="000A6FBD" w:rsidRDefault="002F06C3" w:rsidP="002F06C3">
      <w:pPr>
        <w:spacing w:line="276" w:lineRule="auto"/>
        <w:jc w:val="both"/>
        <w:rPr>
          <w:rFonts w:ascii="Arial" w:hAnsi="Arial" w:cs="Arial"/>
          <w:snapToGrid w:val="0"/>
          <w:sz w:val="22"/>
          <w:szCs w:val="22"/>
        </w:rPr>
      </w:pPr>
      <w:r w:rsidRPr="000A6FBD">
        <w:rPr>
          <w:rFonts w:ascii="Arial" w:hAnsi="Arial" w:cs="Arial"/>
          <w:snapToGrid w:val="0"/>
          <w:sz w:val="22"/>
          <w:szCs w:val="22"/>
        </w:rPr>
        <w:t>L’ensemble des programmes mis en place par Sport dans la Ville, permet de favoriser l’insertion sociale et professionnelle des 8</w:t>
      </w:r>
      <w:r w:rsidR="00DA2AD5">
        <w:rPr>
          <w:rFonts w:ascii="Arial" w:hAnsi="Arial" w:cs="Arial"/>
          <w:snapToGrid w:val="0"/>
          <w:sz w:val="22"/>
          <w:szCs w:val="22"/>
        </w:rPr>
        <w:t xml:space="preserve"> </w:t>
      </w:r>
      <w:r w:rsidRPr="000A6FBD">
        <w:rPr>
          <w:rFonts w:ascii="Arial" w:hAnsi="Arial" w:cs="Arial"/>
          <w:snapToGrid w:val="0"/>
          <w:sz w:val="22"/>
          <w:szCs w:val="22"/>
        </w:rPr>
        <w:t>500 jeunes inscrits à l’association, en participant activement à leur progression et à leur développement personnel.</w:t>
      </w:r>
    </w:p>
    <w:p w:rsidR="002F06C3" w:rsidRPr="000A6FBD" w:rsidRDefault="002F06C3" w:rsidP="002F06C3">
      <w:pPr>
        <w:spacing w:line="276" w:lineRule="auto"/>
        <w:jc w:val="both"/>
        <w:rPr>
          <w:rFonts w:ascii="Arial" w:hAnsi="Arial" w:cs="Arial"/>
          <w:b/>
          <w:snapToGrid w:val="0"/>
          <w:color w:val="0070C0"/>
          <w:sz w:val="22"/>
          <w:szCs w:val="22"/>
        </w:rPr>
      </w:pPr>
    </w:p>
    <w:p w:rsidR="002F06C3" w:rsidRPr="000A6FBD" w:rsidRDefault="002F06C3" w:rsidP="002F06C3">
      <w:pPr>
        <w:spacing w:line="276" w:lineRule="auto"/>
        <w:jc w:val="both"/>
        <w:rPr>
          <w:rFonts w:ascii="Arial" w:hAnsi="Arial" w:cs="Arial"/>
          <w:b/>
          <w:snapToGrid w:val="0"/>
          <w:color w:val="0070C0"/>
          <w:sz w:val="22"/>
          <w:szCs w:val="22"/>
        </w:rPr>
      </w:pPr>
      <w:r w:rsidRPr="000A6FBD">
        <w:rPr>
          <w:rFonts w:ascii="Arial" w:hAnsi="Arial" w:cs="Arial"/>
          <w:b/>
          <w:snapToGrid w:val="0"/>
          <w:color w:val="0070C0"/>
          <w:sz w:val="22"/>
          <w:szCs w:val="22"/>
        </w:rPr>
        <w:t>•</w:t>
      </w:r>
      <w:r w:rsidRPr="000A6FBD">
        <w:rPr>
          <w:rFonts w:ascii="Arial" w:hAnsi="Arial" w:cs="Arial"/>
          <w:b/>
          <w:snapToGrid w:val="0"/>
          <w:color w:val="0070C0"/>
          <w:sz w:val="22"/>
          <w:szCs w:val="22"/>
        </w:rPr>
        <w:tab/>
        <w:t>Des programmes sportifs :</w:t>
      </w:r>
    </w:p>
    <w:p w:rsidR="002F06C3" w:rsidRPr="000A6FBD" w:rsidRDefault="002F06C3" w:rsidP="002F06C3">
      <w:pPr>
        <w:spacing w:line="276" w:lineRule="auto"/>
        <w:jc w:val="both"/>
        <w:rPr>
          <w:rFonts w:ascii="Arial" w:hAnsi="Arial" w:cs="Arial"/>
          <w:snapToGrid w:val="0"/>
          <w:sz w:val="22"/>
          <w:szCs w:val="22"/>
        </w:rPr>
      </w:pPr>
      <w:r w:rsidRPr="000A6FBD">
        <w:rPr>
          <w:rFonts w:ascii="Arial" w:hAnsi="Arial" w:cs="Arial"/>
          <w:b/>
          <w:snapToGrid w:val="0"/>
          <w:sz w:val="22"/>
          <w:szCs w:val="22"/>
        </w:rPr>
        <w:t>53 terrains sportifs implantés au cœur de quartiers sensibles</w:t>
      </w:r>
      <w:r w:rsidRPr="000A6FBD">
        <w:rPr>
          <w:rFonts w:ascii="Arial" w:hAnsi="Arial" w:cs="Arial"/>
          <w:snapToGrid w:val="0"/>
          <w:sz w:val="22"/>
          <w:szCs w:val="22"/>
        </w:rPr>
        <w:t xml:space="preserve"> à Lyon, Grenoble, Saint-Etienne, Chambéry, Marseille, Lille et Paris et </w:t>
      </w:r>
      <w:r w:rsidRPr="000A6FBD">
        <w:rPr>
          <w:rFonts w:ascii="Arial" w:hAnsi="Arial" w:cs="Arial"/>
          <w:b/>
          <w:snapToGrid w:val="0"/>
          <w:sz w:val="22"/>
          <w:szCs w:val="22"/>
        </w:rPr>
        <w:t>8</w:t>
      </w:r>
      <w:r w:rsidR="00DA2AD5">
        <w:rPr>
          <w:rFonts w:ascii="Arial" w:hAnsi="Arial" w:cs="Arial"/>
          <w:b/>
          <w:snapToGrid w:val="0"/>
          <w:sz w:val="22"/>
          <w:szCs w:val="22"/>
        </w:rPr>
        <w:t xml:space="preserve"> </w:t>
      </w:r>
      <w:r w:rsidRPr="000A6FBD">
        <w:rPr>
          <w:rFonts w:ascii="Arial" w:hAnsi="Arial" w:cs="Arial"/>
          <w:b/>
          <w:snapToGrid w:val="0"/>
          <w:sz w:val="22"/>
          <w:szCs w:val="22"/>
        </w:rPr>
        <w:t>500 jeunes inscrits</w:t>
      </w:r>
      <w:r w:rsidRPr="000A6FBD">
        <w:rPr>
          <w:rFonts w:ascii="Arial" w:hAnsi="Arial" w:cs="Arial"/>
          <w:snapToGrid w:val="0"/>
          <w:sz w:val="22"/>
          <w:szCs w:val="22"/>
        </w:rPr>
        <w:t>.</w:t>
      </w:r>
    </w:p>
    <w:p w:rsidR="002F06C3" w:rsidRPr="000A6FBD" w:rsidRDefault="002F06C3" w:rsidP="002F06C3">
      <w:pPr>
        <w:spacing w:line="276" w:lineRule="auto"/>
        <w:jc w:val="both"/>
        <w:rPr>
          <w:rFonts w:ascii="Arial" w:hAnsi="Arial" w:cs="Arial"/>
          <w:b/>
          <w:snapToGrid w:val="0"/>
          <w:color w:val="0070C0"/>
          <w:sz w:val="22"/>
          <w:szCs w:val="22"/>
        </w:rPr>
      </w:pPr>
    </w:p>
    <w:p w:rsidR="002F06C3" w:rsidRPr="000A6FBD" w:rsidRDefault="002F06C3" w:rsidP="002F06C3">
      <w:pPr>
        <w:spacing w:line="276" w:lineRule="auto"/>
        <w:jc w:val="both"/>
        <w:rPr>
          <w:rFonts w:ascii="Arial" w:hAnsi="Arial" w:cs="Arial"/>
          <w:b/>
          <w:snapToGrid w:val="0"/>
          <w:color w:val="0070C0"/>
          <w:sz w:val="22"/>
          <w:szCs w:val="22"/>
        </w:rPr>
      </w:pPr>
      <w:r w:rsidRPr="000A6FBD">
        <w:rPr>
          <w:rFonts w:ascii="Arial" w:hAnsi="Arial" w:cs="Arial"/>
          <w:b/>
          <w:snapToGrid w:val="0"/>
          <w:color w:val="0070C0"/>
          <w:sz w:val="22"/>
          <w:szCs w:val="22"/>
        </w:rPr>
        <w:t>•</w:t>
      </w:r>
      <w:r w:rsidRPr="000A6FBD">
        <w:rPr>
          <w:rFonts w:ascii="Arial" w:hAnsi="Arial" w:cs="Arial"/>
          <w:b/>
          <w:snapToGrid w:val="0"/>
          <w:color w:val="0070C0"/>
          <w:sz w:val="22"/>
          <w:szCs w:val="22"/>
        </w:rPr>
        <w:tab/>
        <w:t>Des programmes de découverte :</w:t>
      </w:r>
    </w:p>
    <w:p w:rsidR="002F06C3" w:rsidRPr="000A6FBD" w:rsidRDefault="002F06C3" w:rsidP="002F06C3">
      <w:pPr>
        <w:spacing w:line="276" w:lineRule="auto"/>
        <w:jc w:val="both"/>
        <w:rPr>
          <w:rFonts w:ascii="Arial" w:hAnsi="Arial" w:cs="Arial"/>
          <w:snapToGrid w:val="0"/>
          <w:sz w:val="22"/>
          <w:szCs w:val="22"/>
        </w:rPr>
      </w:pPr>
      <w:r w:rsidRPr="000A6FBD">
        <w:rPr>
          <w:rFonts w:ascii="Arial" w:hAnsi="Arial" w:cs="Arial"/>
          <w:snapToGrid w:val="0"/>
          <w:sz w:val="22"/>
          <w:szCs w:val="22"/>
        </w:rPr>
        <w:t xml:space="preserve">Sport dans la Ville a créé </w:t>
      </w:r>
      <w:r w:rsidRPr="000A6FBD">
        <w:rPr>
          <w:rFonts w:ascii="Arial" w:hAnsi="Arial" w:cs="Arial"/>
          <w:b/>
          <w:snapToGrid w:val="0"/>
          <w:sz w:val="22"/>
          <w:szCs w:val="22"/>
        </w:rPr>
        <w:t>des camps de vacances multi-activités</w:t>
      </w:r>
      <w:r w:rsidRPr="000A6FBD">
        <w:rPr>
          <w:rFonts w:ascii="Arial" w:hAnsi="Arial" w:cs="Arial"/>
          <w:snapToGrid w:val="0"/>
          <w:sz w:val="22"/>
          <w:szCs w:val="22"/>
        </w:rPr>
        <w:t xml:space="preserve"> qui bénéficient chaque année à 600 jeunes et </w:t>
      </w:r>
      <w:r w:rsidRPr="000A6FBD">
        <w:rPr>
          <w:rFonts w:ascii="Arial" w:hAnsi="Arial" w:cs="Arial"/>
          <w:b/>
          <w:snapToGrid w:val="0"/>
          <w:sz w:val="22"/>
          <w:szCs w:val="22"/>
        </w:rPr>
        <w:t>un programme d’échange international</w:t>
      </w:r>
      <w:r w:rsidRPr="000A6FBD">
        <w:rPr>
          <w:rFonts w:ascii="Arial" w:hAnsi="Arial" w:cs="Arial"/>
          <w:snapToGrid w:val="0"/>
          <w:sz w:val="22"/>
          <w:szCs w:val="22"/>
        </w:rPr>
        <w:t xml:space="preserve"> aux Etats-Unis, en Inde, en Angleterre et au Brésil.</w:t>
      </w:r>
    </w:p>
    <w:p w:rsidR="002F06C3" w:rsidRPr="000A6FBD" w:rsidRDefault="002F06C3" w:rsidP="002F06C3">
      <w:pPr>
        <w:spacing w:line="276" w:lineRule="auto"/>
        <w:jc w:val="both"/>
        <w:rPr>
          <w:rFonts w:ascii="Arial" w:hAnsi="Arial" w:cs="Arial"/>
          <w:snapToGrid w:val="0"/>
          <w:sz w:val="22"/>
          <w:szCs w:val="22"/>
        </w:rPr>
      </w:pPr>
    </w:p>
    <w:p w:rsidR="002F06C3" w:rsidRPr="000A6FBD" w:rsidRDefault="002F06C3" w:rsidP="002F06C3">
      <w:pPr>
        <w:spacing w:line="276" w:lineRule="auto"/>
        <w:jc w:val="both"/>
        <w:rPr>
          <w:rFonts w:ascii="Arial" w:hAnsi="Arial" w:cs="Arial"/>
          <w:b/>
          <w:snapToGrid w:val="0"/>
          <w:color w:val="0070C0"/>
          <w:sz w:val="22"/>
          <w:szCs w:val="22"/>
        </w:rPr>
      </w:pPr>
      <w:r w:rsidRPr="000A6FBD">
        <w:rPr>
          <w:rFonts w:ascii="Arial" w:hAnsi="Arial" w:cs="Arial"/>
          <w:b/>
          <w:snapToGrid w:val="0"/>
          <w:color w:val="0070C0"/>
          <w:sz w:val="22"/>
          <w:szCs w:val="22"/>
        </w:rPr>
        <w:t>•</w:t>
      </w:r>
      <w:r w:rsidRPr="000A6FBD">
        <w:rPr>
          <w:rFonts w:ascii="Arial" w:hAnsi="Arial" w:cs="Arial"/>
          <w:b/>
          <w:snapToGrid w:val="0"/>
          <w:color w:val="0070C0"/>
          <w:sz w:val="22"/>
          <w:szCs w:val="22"/>
        </w:rPr>
        <w:tab/>
        <w:t xml:space="preserve">Réussite dans la Ville : </w:t>
      </w:r>
    </w:p>
    <w:p w:rsidR="002F06C3" w:rsidRPr="000A6FBD" w:rsidRDefault="002F06C3" w:rsidP="002F06C3">
      <w:pPr>
        <w:spacing w:line="276" w:lineRule="auto"/>
        <w:jc w:val="both"/>
        <w:rPr>
          <w:rFonts w:ascii="Arial" w:hAnsi="Arial" w:cs="Arial"/>
          <w:bCs/>
          <w:snapToGrid w:val="0"/>
          <w:sz w:val="22"/>
          <w:szCs w:val="22"/>
        </w:rPr>
      </w:pPr>
      <w:r w:rsidRPr="000A6FBD">
        <w:rPr>
          <w:rFonts w:ascii="Arial" w:hAnsi="Arial" w:cs="Arial"/>
          <w:bCs/>
          <w:snapToGrid w:val="0"/>
          <w:sz w:val="22"/>
          <w:szCs w:val="22"/>
        </w:rPr>
        <w:t xml:space="preserve">Réussite dans la Ville est un programme qui a pour but d’aider les jeunes de Sport dans la Ville pour leur redonner énergie et confiance dans </w:t>
      </w:r>
      <w:r w:rsidRPr="000A6FBD">
        <w:rPr>
          <w:rFonts w:ascii="Arial" w:hAnsi="Arial" w:cs="Arial"/>
          <w:b/>
          <w:snapToGrid w:val="0"/>
          <w:sz w:val="22"/>
          <w:szCs w:val="22"/>
        </w:rPr>
        <w:t>leur parcours scolaire.</w:t>
      </w:r>
    </w:p>
    <w:p w:rsidR="002F06C3" w:rsidRPr="000A6FBD" w:rsidRDefault="002F06C3" w:rsidP="002F06C3">
      <w:pPr>
        <w:spacing w:line="276" w:lineRule="auto"/>
        <w:jc w:val="both"/>
        <w:rPr>
          <w:rFonts w:ascii="Arial" w:hAnsi="Arial" w:cs="Arial"/>
          <w:snapToGrid w:val="0"/>
          <w:sz w:val="22"/>
          <w:szCs w:val="22"/>
        </w:rPr>
      </w:pPr>
    </w:p>
    <w:p w:rsidR="002F06C3" w:rsidRPr="000A6FBD" w:rsidRDefault="002F06C3" w:rsidP="002F06C3">
      <w:pPr>
        <w:spacing w:line="276" w:lineRule="auto"/>
        <w:jc w:val="both"/>
        <w:rPr>
          <w:rFonts w:ascii="Arial" w:hAnsi="Arial" w:cs="Arial"/>
          <w:b/>
          <w:snapToGrid w:val="0"/>
          <w:color w:val="0070C0"/>
          <w:sz w:val="22"/>
          <w:szCs w:val="22"/>
        </w:rPr>
      </w:pPr>
      <w:r w:rsidRPr="000A6FBD">
        <w:rPr>
          <w:rFonts w:ascii="Arial" w:hAnsi="Arial" w:cs="Arial"/>
          <w:b/>
          <w:snapToGrid w:val="0"/>
          <w:color w:val="0070C0"/>
          <w:sz w:val="22"/>
          <w:szCs w:val="22"/>
        </w:rPr>
        <w:t>•</w:t>
      </w:r>
      <w:r w:rsidRPr="000A6FBD">
        <w:rPr>
          <w:rFonts w:ascii="Arial" w:hAnsi="Arial" w:cs="Arial"/>
          <w:b/>
          <w:snapToGrid w:val="0"/>
          <w:color w:val="0070C0"/>
          <w:sz w:val="22"/>
          <w:szCs w:val="22"/>
        </w:rPr>
        <w:tab/>
        <w:t>Un programme d’insertion professionnelle :</w:t>
      </w:r>
    </w:p>
    <w:p w:rsidR="002F06C3" w:rsidRPr="000A6FBD" w:rsidRDefault="002F06C3" w:rsidP="002F06C3">
      <w:pPr>
        <w:spacing w:line="276" w:lineRule="auto"/>
        <w:jc w:val="both"/>
        <w:rPr>
          <w:rFonts w:ascii="Arial" w:hAnsi="Arial" w:cs="Arial"/>
          <w:snapToGrid w:val="0"/>
          <w:sz w:val="22"/>
          <w:szCs w:val="22"/>
        </w:rPr>
      </w:pPr>
      <w:r w:rsidRPr="000A6FBD">
        <w:rPr>
          <w:rFonts w:ascii="Arial" w:hAnsi="Arial" w:cs="Arial"/>
          <w:snapToGrid w:val="0"/>
          <w:sz w:val="22"/>
          <w:szCs w:val="22"/>
        </w:rPr>
        <w:t>Pour que chaque jeune trouve le chemin de l’emploi, Sport dans la Ville a créé le programme</w:t>
      </w:r>
      <w:r w:rsidRPr="000A6FBD">
        <w:rPr>
          <w:rFonts w:ascii="Arial" w:hAnsi="Arial" w:cs="Arial"/>
          <w:snapToGrid w:val="0"/>
          <w:sz w:val="22"/>
          <w:szCs w:val="22"/>
        </w:rPr>
        <w:br/>
      </w:r>
      <w:r w:rsidRPr="000A6FBD">
        <w:rPr>
          <w:rFonts w:ascii="Arial" w:hAnsi="Arial" w:cs="Arial"/>
          <w:b/>
          <w:snapToGrid w:val="0"/>
          <w:sz w:val="22"/>
          <w:szCs w:val="22"/>
        </w:rPr>
        <w:t>« Job dans la Ville »</w:t>
      </w:r>
      <w:r w:rsidRPr="000A6FBD">
        <w:rPr>
          <w:rFonts w:ascii="Arial" w:hAnsi="Arial" w:cs="Arial"/>
          <w:snapToGrid w:val="0"/>
          <w:sz w:val="22"/>
          <w:szCs w:val="22"/>
        </w:rPr>
        <w:t>. En 2021, 2</w:t>
      </w:r>
      <w:r w:rsidR="00DA2AD5">
        <w:rPr>
          <w:rFonts w:ascii="Arial" w:hAnsi="Arial" w:cs="Arial"/>
          <w:snapToGrid w:val="0"/>
          <w:sz w:val="22"/>
          <w:szCs w:val="22"/>
        </w:rPr>
        <w:t xml:space="preserve"> </w:t>
      </w:r>
      <w:r w:rsidRPr="000A6FBD">
        <w:rPr>
          <w:rFonts w:ascii="Arial" w:hAnsi="Arial" w:cs="Arial"/>
          <w:snapToGrid w:val="0"/>
          <w:sz w:val="22"/>
          <w:szCs w:val="22"/>
        </w:rPr>
        <w:t xml:space="preserve">085 jeunes ont été accompagné par le programme ! </w:t>
      </w:r>
    </w:p>
    <w:p w:rsidR="002F06C3" w:rsidRPr="000A6FBD" w:rsidRDefault="002F06C3" w:rsidP="002F06C3">
      <w:pPr>
        <w:spacing w:line="276" w:lineRule="auto"/>
        <w:jc w:val="both"/>
        <w:rPr>
          <w:rFonts w:ascii="Arial" w:hAnsi="Arial" w:cs="Arial"/>
          <w:snapToGrid w:val="0"/>
          <w:sz w:val="22"/>
          <w:szCs w:val="22"/>
        </w:rPr>
      </w:pPr>
      <w:r w:rsidRPr="000A6FBD">
        <w:rPr>
          <w:rFonts w:ascii="Arial" w:hAnsi="Arial" w:cs="Arial"/>
          <w:snapToGrid w:val="0"/>
          <w:sz w:val="22"/>
          <w:szCs w:val="22"/>
        </w:rPr>
        <w:t>Ce programme prépare et facilite l’accès des jeunes à une qualification et un emploi durable par un suivi individuel dans le temps et des actions concrètes : des visites d’entreprises et d’organismes de formation, des ateliers d’information et de formation, un suivi de la structuration et de la formalisation du projet professionnel, l’accès à des missions en entreprise.</w:t>
      </w:r>
    </w:p>
    <w:p w:rsidR="002F06C3" w:rsidRPr="000A6FBD" w:rsidRDefault="002F06C3" w:rsidP="002F06C3">
      <w:pPr>
        <w:spacing w:line="276" w:lineRule="auto"/>
        <w:jc w:val="both"/>
        <w:rPr>
          <w:rFonts w:ascii="Arial" w:hAnsi="Arial" w:cs="Arial"/>
          <w:snapToGrid w:val="0"/>
          <w:sz w:val="22"/>
          <w:szCs w:val="22"/>
        </w:rPr>
      </w:pPr>
    </w:p>
    <w:p w:rsidR="002F06C3" w:rsidRPr="000A6FBD" w:rsidRDefault="002F06C3" w:rsidP="002F06C3">
      <w:pPr>
        <w:spacing w:line="276" w:lineRule="auto"/>
        <w:jc w:val="both"/>
        <w:rPr>
          <w:rFonts w:ascii="Arial" w:hAnsi="Arial" w:cs="Arial"/>
          <w:b/>
          <w:snapToGrid w:val="0"/>
          <w:color w:val="0070C0"/>
          <w:sz w:val="22"/>
          <w:szCs w:val="22"/>
        </w:rPr>
      </w:pPr>
      <w:r w:rsidRPr="000A6FBD">
        <w:rPr>
          <w:rFonts w:ascii="Arial" w:hAnsi="Arial" w:cs="Arial"/>
          <w:b/>
          <w:snapToGrid w:val="0"/>
          <w:color w:val="0070C0"/>
          <w:sz w:val="22"/>
          <w:szCs w:val="22"/>
        </w:rPr>
        <w:t>•</w:t>
      </w:r>
      <w:r w:rsidRPr="000A6FBD">
        <w:rPr>
          <w:rFonts w:ascii="Arial" w:hAnsi="Arial" w:cs="Arial"/>
          <w:b/>
          <w:snapToGrid w:val="0"/>
          <w:color w:val="0070C0"/>
          <w:sz w:val="22"/>
          <w:szCs w:val="22"/>
        </w:rPr>
        <w:tab/>
        <w:t>Un programme d’aide à la création d’entreprise :</w:t>
      </w:r>
    </w:p>
    <w:p w:rsidR="002F06C3" w:rsidRPr="000A6FBD" w:rsidRDefault="002F06C3" w:rsidP="002F06C3">
      <w:pPr>
        <w:spacing w:line="276" w:lineRule="auto"/>
        <w:jc w:val="both"/>
        <w:rPr>
          <w:rFonts w:ascii="Arial" w:hAnsi="Arial" w:cs="Arial"/>
          <w:snapToGrid w:val="0"/>
          <w:sz w:val="22"/>
          <w:szCs w:val="22"/>
        </w:rPr>
      </w:pPr>
      <w:r w:rsidRPr="000A6FBD">
        <w:rPr>
          <w:rFonts w:ascii="Arial" w:hAnsi="Arial" w:cs="Arial"/>
          <w:snapToGrid w:val="0"/>
          <w:sz w:val="22"/>
          <w:szCs w:val="22"/>
        </w:rPr>
        <w:lastRenderedPageBreak/>
        <w:t xml:space="preserve">Sport dans la Ville a également créé en partenariat avec EMLYON, le programme d’aide à la création d’entreprises </w:t>
      </w:r>
      <w:r w:rsidRPr="000A6FBD">
        <w:rPr>
          <w:rFonts w:ascii="Arial" w:hAnsi="Arial" w:cs="Arial"/>
          <w:b/>
          <w:snapToGrid w:val="0"/>
          <w:sz w:val="22"/>
          <w:szCs w:val="22"/>
        </w:rPr>
        <w:t>« Entrepreneurs dans la Ville ».</w:t>
      </w:r>
    </w:p>
    <w:p w:rsidR="002F06C3" w:rsidRPr="000A6FBD" w:rsidRDefault="002F06C3" w:rsidP="002F06C3">
      <w:pPr>
        <w:spacing w:line="276" w:lineRule="auto"/>
        <w:jc w:val="both"/>
        <w:rPr>
          <w:rFonts w:ascii="Arial" w:hAnsi="Arial" w:cs="Arial"/>
          <w:snapToGrid w:val="0"/>
          <w:sz w:val="22"/>
          <w:szCs w:val="22"/>
        </w:rPr>
      </w:pPr>
    </w:p>
    <w:p w:rsidR="002F06C3" w:rsidRPr="000A6FBD" w:rsidRDefault="002F06C3" w:rsidP="002F06C3">
      <w:pPr>
        <w:spacing w:line="276" w:lineRule="auto"/>
        <w:jc w:val="both"/>
        <w:rPr>
          <w:rFonts w:ascii="Arial" w:hAnsi="Arial" w:cs="Arial"/>
          <w:b/>
          <w:snapToGrid w:val="0"/>
          <w:color w:val="0070C0"/>
          <w:sz w:val="22"/>
          <w:szCs w:val="22"/>
        </w:rPr>
      </w:pPr>
      <w:r w:rsidRPr="000A6FBD">
        <w:rPr>
          <w:rFonts w:ascii="Arial" w:hAnsi="Arial" w:cs="Arial"/>
          <w:b/>
          <w:snapToGrid w:val="0"/>
          <w:color w:val="0070C0"/>
          <w:sz w:val="22"/>
          <w:szCs w:val="22"/>
        </w:rPr>
        <w:t>•</w:t>
      </w:r>
      <w:r w:rsidRPr="000A6FBD">
        <w:rPr>
          <w:rFonts w:ascii="Arial" w:hAnsi="Arial" w:cs="Arial"/>
          <w:b/>
          <w:snapToGrid w:val="0"/>
          <w:color w:val="0070C0"/>
          <w:sz w:val="22"/>
          <w:szCs w:val="22"/>
        </w:rPr>
        <w:tab/>
        <w:t>Un programme dédié aux jeunes filles :</w:t>
      </w:r>
    </w:p>
    <w:p w:rsidR="002F06C3" w:rsidRPr="000A6FBD" w:rsidRDefault="002F06C3" w:rsidP="002F06C3">
      <w:pPr>
        <w:spacing w:line="276" w:lineRule="auto"/>
        <w:jc w:val="both"/>
        <w:rPr>
          <w:rFonts w:ascii="Arial" w:hAnsi="Arial" w:cs="Arial"/>
          <w:snapToGrid w:val="0"/>
          <w:sz w:val="22"/>
          <w:szCs w:val="22"/>
        </w:rPr>
      </w:pPr>
      <w:r w:rsidRPr="000A6FBD">
        <w:rPr>
          <w:rFonts w:ascii="Arial" w:hAnsi="Arial" w:cs="Arial"/>
          <w:snapToGrid w:val="0"/>
          <w:sz w:val="22"/>
          <w:szCs w:val="22"/>
        </w:rPr>
        <w:t>Un programme d’accompagnement intitulé « L dans la Ville » dédié à 2</w:t>
      </w:r>
      <w:r w:rsidR="00DA2AD5">
        <w:rPr>
          <w:rFonts w:ascii="Arial" w:hAnsi="Arial" w:cs="Arial"/>
          <w:snapToGrid w:val="0"/>
          <w:sz w:val="22"/>
          <w:szCs w:val="22"/>
        </w:rPr>
        <w:t xml:space="preserve"> </w:t>
      </w:r>
      <w:r w:rsidRPr="000A6FBD">
        <w:rPr>
          <w:rFonts w:ascii="Arial" w:hAnsi="Arial" w:cs="Arial"/>
          <w:snapToGrid w:val="0"/>
          <w:sz w:val="22"/>
          <w:szCs w:val="22"/>
        </w:rPr>
        <w:t>380 jeunes filles de 12 ans et plus, issues des quartiers où Sport dans la Ville est implanté. Il vise l’accompagnement de chacune d’entre elles dans son épanouissement personnel et son insertion professionnelle. Le programme « L dans la Ville » est transversal à l’ensemble des programmes : activités sportives, ateliers culturels, activités de découvertes et de voyages et programme d’insertion professionnelle.</w:t>
      </w:r>
    </w:p>
    <w:p w:rsidR="002F06C3" w:rsidRPr="000A6FBD" w:rsidRDefault="002F06C3" w:rsidP="002F06C3">
      <w:pPr>
        <w:spacing w:line="276" w:lineRule="auto"/>
        <w:jc w:val="both"/>
        <w:rPr>
          <w:rFonts w:ascii="Arial" w:hAnsi="Arial" w:cs="Arial"/>
          <w:snapToGrid w:val="0"/>
          <w:sz w:val="22"/>
          <w:szCs w:val="22"/>
        </w:rPr>
      </w:pPr>
    </w:p>
    <w:p w:rsidR="002F06C3" w:rsidRPr="000A6FBD" w:rsidRDefault="002F06C3" w:rsidP="002F06C3">
      <w:pPr>
        <w:spacing w:line="276" w:lineRule="auto"/>
        <w:jc w:val="both"/>
        <w:rPr>
          <w:rFonts w:ascii="Arial" w:hAnsi="Arial" w:cs="Arial"/>
          <w:b/>
          <w:snapToGrid w:val="0"/>
          <w:sz w:val="22"/>
          <w:szCs w:val="22"/>
        </w:rPr>
      </w:pPr>
      <w:r w:rsidRPr="000A6FBD">
        <w:rPr>
          <w:rFonts w:ascii="Arial" w:hAnsi="Arial" w:cs="Arial"/>
          <w:b/>
          <w:snapToGrid w:val="0"/>
          <w:sz w:val="22"/>
          <w:szCs w:val="22"/>
        </w:rPr>
        <w:t xml:space="preserve">Pour assurer le bon fonctionnement de ses centres et de ses activités, Sport dans la Ville emploie à ce jour 133 salariés permanents et 155 éducateurs sportifs. </w:t>
      </w:r>
    </w:p>
    <w:p w:rsidR="002F06C3" w:rsidRPr="000A6FBD" w:rsidRDefault="002F06C3" w:rsidP="002F06C3">
      <w:pPr>
        <w:spacing w:line="276" w:lineRule="auto"/>
        <w:jc w:val="both"/>
        <w:rPr>
          <w:rFonts w:ascii="Arial" w:hAnsi="Arial" w:cs="Arial"/>
          <w:b/>
          <w:i/>
          <w:color w:val="0070C0"/>
          <w:sz w:val="22"/>
          <w:szCs w:val="22"/>
        </w:rPr>
      </w:pPr>
      <w:r w:rsidRPr="000A6FBD">
        <w:rPr>
          <w:rFonts w:ascii="Arial" w:hAnsi="Arial" w:cs="Arial"/>
          <w:b/>
          <w:i/>
          <w:snapToGrid w:val="0"/>
          <w:sz w:val="22"/>
          <w:szCs w:val="22"/>
        </w:rPr>
        <w:t xml:space="preserve">Plus d’informations sur </w:t>
      </w:r>
      <w:hyperlink r:id="rId7" w:history="1">
        <w:r w:rsidRPr="000A6FBD">
          <w:rPr>
            <w:rStyle w:val="Lienhypertexte"/>
            <w:rFonts w:ascii="Arial" w:hAnsi="Arial" w:cs="Arial"/>
            <w:b/>
            <w:i/>
            <w:snapToGrid w:val="0"/>
            <w:color w:val="0070C0"/>
            <w:sz w:val="22"/>
            <w:szCs w:val="22"/>
          </w:rPr>
          <w:t>www.sportdanslaville.com</w:t>
        </w:r>
      </w:hyperlink>
    </w:p>
    <w:p w:rsidR="00F35866" w:rsidRDefault="00FE2E56"/>
    <w:p w:rsidR="00C55BC5" w:rsidRDefault="00C55BC5" w:rsidP="00C55BC5">
      <w:pPr>
        <w:pStyle w:val="Titre8"/>
        <w:rPr>
          <w:rFonts w:ascii="Calibri" w:hAnsi="Calibri" w:cs="Calibri"/>
          <w:szCs w:val="24"/>
        </w:rPr>
      </w:pPr>
    </w:p>
    <w:p w:rsidR="00C55BC5" w:rsidRPr="000E7510" w:rsidRDefault="00C55BC5" w:rsidP="00C55BC5">
      <w:pPr>
        <w:pStyle w:val="Titre8"/>
        <w:rPr>
          <w:rFonts w:ascii="Calibri" w:hAnsi="Calibri" w:cs="Calibri"/>
          <w:szCs w:val="24"/>
        </w:rPr>
      </w:pPr>
      <w:r w:rsidRPr="000E7510">
        <w:rPr>
          <w:rFonts w:ascii="Calibri" w:hAnsi="Calibri" w:cs="Calibri"/>
          <w:szCs w:val="24"/>
        </w:rPr>
        <w:t>Missions</w:t>
      </w:r>
    </w:p>
    <w:p w:rsidR="00C55BC5" w:rsidRDefault="00C55BC5" w:rsidP="00C55BC5">
      <w:pPr>
        <w:pStyle w:val="Corpsdetexte"/>
        <w:spacing w:before="56"/>
        <w:ind w:left="138" w:right="70"/>
        <w:rPr>
          <w:rFonts w:ascii="Calibri" w:eastAsia="Calibri" w:hAnsi="Calibri" w:cs="Arial"/>
          <w:color w:val="000000"/>
          <w:sz w:val="22"/>
          <w:szCs w:val="22"/>
          <w:lang w:eastAsia="en-US"/>
        </w:rPr>
      </w:pPr>
    </w:p>
    <w:p w:rsidR="00C55BC5" w:rsidRDefault="00FE2E56" w:rsidP="00C55BC5">
      <w:pPr>
        <w:pStyle w:val="Corpsdetexte"/>
        <w:spacing w:before="56"/>
        <w:ind w:left="138" w:right="70"/>
        <w:rPr>
          <w:rFonts w:ascii="Calibri" w:eastAsia="Calibri" w:hAnsi="Calibri" w:cs="Arial"/>
          <w:color w:val="000000"/>
          <w:sz w:val="22"/>
          <w:szCs w:val="22"/>
          <w:lang w:eastAsia="en-US"/>
        </w:rPr>
      </w:pPr>
      <w:r>
        <w:rPr>
          <w:rFonts w:ascii="Calibri" w:hAnsi="Calibri" w:cs="Calibri"/>
          <w:snapToGrid w:val="0"/>
          <w:sz w:val="22"/>
          <w:szCs w:val="22"/>
        </w:rPr>
        <w:t>Vous</w:t>
      </w:r>
      <w:r w:rsidRPr="005454EC">
        <w:rPr>
          <w:rFonts w:ascii="Calibri" w:hAnsi="Calibri" w:cs="Calibri"/>
          <w:snapToGrid w:val="0"/>
          <w:sz w:val="22"/>
          <w:szCs w:val="22"/>
        </w:rPr>
        <w:t xml:space="preserve"> participez </w:t>
      </w:r>
      <w:r>
        <w:rPr>
          <w:rFonts w:ascii="Calibri" w:hAnsi="Calibri" w:cs="Calibri"/>
          <w:snapToGrid w:val="0"/>
          <w:sz w:val="22"/>
          <w:szCs w:val="22"/>
        </w:rPr>
        <w:t>au soutien du parcours d’accompagnement Passe Décisive</w:t>
      </w:r>
      <w:r w:rsidRPr="005454EC">
        <w:rPr>
          <w:rFonts w:ascii="Calibri" w:hAnsi="Calibri" w:cs="Calibri"/>
          <w:snapToGrid w:val="0"/>
          <w:sz w:val="22"/>
          <w:szCs w:val="22"/>
        </w:rPr>
        <w:t>.</w:t>
      </w:r>
      <w:bookmarkStart w:id="0" w:name="_GoBack"/>
      <w:bookmarkEnd w:id="0"/>
    </w:p>
    <w:p w:rsidR="00C55BC5" w:rsidRDefault="00C55BC5" w:rsidP="00C55BC5">
      <w:pPr>
        <w:pStyle w:val="Corpsdetexte"/>
        <w:spacing w:before="56"/>
        <w:ind w:left="138" w:right="70"/>
        <w:jc w:val="both"/>
        <w:rPr>
          <w:rFonts w:ascii="Calibri" w:eastAsia="Calibri" w:hAnsi="Calibri" w:cs="Arial"/>
          <w:color w:val="000000"/>
          <w:sz w:val="22"/>
          <w:szCs w:val="22"/>
          <w:lang w:val="fr-FR" w:eastAsia="en-US"/>
        </w:rPr>
      </w:pPr>
      <w:r w:rsidRPr="006B28D6">
        <w:rPr>
          <w:rFonts w:ascii="Calibri" w:eastAsia="Calibri" w:hAnsi="Calibri" w:cs="Arial"/>
          <w:b/>
          <w:color w:val="000000"/>
          <w:sz w:val="22"/>
          <w:szCs w:val="22"/>
          <w:lang w:val="fr-FR" w:eastAsia="en-US"/>
        </w:rPr>
        <w:t>Description du programme</w:t>
      </w:r>
      <w:r>
        <w:rPr>
          <w:rFonts w:ascii="Calibri" w:eastAsia="Calibri" w:hAnsi="Calibri" w:cs="Arial"/>
          <w:color w:val="000000"/>
          <w:sz w:val="22"/>
          <w:szCs w:val="22"/>
          <w:lang w:val="fr-FR" w:eastAsia="en-US"/>
        </w:rPr>
        <w:t xml:space="preserve"> : </w:t>
      </w:r>
    </w:p>
    <w:p w:rsidR="00C55BC5" w:rsidRDefault="00C55BC5" w:rsidP="00C55BC5">
      <w:pPr>
        <w:pStyle w:val="Corpsdetexte"/>
        <w:spacing w:before="56"/>
        <w:ind w:left="138" w:right="70"/>
        <w:jc w:val="both"/>
        <w:rPr>
          <w:rFonts w:ascii="Calibri" w:eastAsia="Calibri" w:hAnsi="Calibri" w:cs="Arial"/>
          <w:color w:val="000000"/>
          <w:sz w:val="22"/>
          <w:szCs w:val="22"/>
          <w:lang w:val="fr-FR" w:eastAsia="en-US"/>
        </w:rPr>
      </w:pPr>
      <w:r>
        <w:rPr>
          <w:rFonts w:ascii="Calibri" w:eastAsia="Calibri" w:hAnsi="Calibri" w:cs="Arial"/>
          <w:color w:val="000000"/>
          <w:sz w:val="22"/>
          <w:szCs w:val="22"/>
          <w:lang w:val="fr-FR" w:eastAsia="en-US"/>
        </w:rPr>
        <w:t>L’objectif et ambition de ce programme :</w:t>
      </w:r>
    </w:p>
    <w:p w:rsidR="00FE2E56" w:rsidRDefault="00FE2E56" w:rsidP="00FE2E56">
      <w:pPr>
        <w:ind w:left="138"/>
        <w:jc w:val="both"/>
        <w:rPr>
          <w:rFonts w:ascii="Calibri" w:hAnsi="Calibri" w:cs="Calibri"/>
          <w:snapToGrid w:val="0"/>
          <w:sz w:val="22"/>
          <w:szCs w:val="22"/>
        </w:rPr>
      </w:pPr>
      <w:r w:rsidRPr="005454EC">
        <w:rPr>
          <w:rFonts w:ascii="Calibri" w:hAnsi="Calibri" w:cs="Calibri"/>
          <w:snapToGrid w:val="0"/>
          <w:sz w:val="22"/>
          <w:szCs w:val="22"/>
        </w:rPr>
        <w:t xml:space="preserve">Job dans la Ville </w:t>
      </w:r>
      <w:r>
        <w:rPr>
          <w:rFonts w:ascii="Calibri" w:hAnsi="Calibri" w:cs="Calibri"/>
          <w:snapToGrid w:val="0"/>
          <w:sz w:val="22"/>
          <w:szCs w:val="22"/>
        </w:rPr>
        <w:t>accompagne en France plus de 2 0</w:t>
      </w:r>
      <w:r w:rsidRPr="005454EC">
        <w:rPr>
          <w:rFonts w:ascii="Calibri" w:hAnsi="Calibri" w:cs="Calibri"/>
          <w:snapToGrid w:val="0"/>
          <w:sz w:val="22"/>
          <w:szCs w:val="22"/>
        </w:rPr>
        <w:t xml:space="preserve">00 jeunes chaque année, dans 4 régions différentes, dans leur parcours de formation et d’accès à l’emploi. 4 parcours sont proposés aux jeunes selon leur situation : Découverte (infra bac), Ambition (post bac), Emploi (recherche d’emploi), </w:t>
      </w:r>
      <w:r w:rsidRPr="00FB70C1">
        <w:rPr>
          <w:rFonts w:ascii="Calibri" w:hAnsi="Calibri" w:cs="Calibri"/>
          <w:b/>
          <w:snapToGrid w:val="0"/>
          <w:sz w:val="22"/>
          <w:szCs w:val="22"/>
        </w:rPr>
        <w:t>Passe Décisive (jeunes en situation de décrochage</w:t>
      </w:r>
      <w:r>
        <w:rPr>
          <w:rFonts w:ascii="Calibri" w:hAnsi="Calibri" w:cs="Calibri"/>
          <w:b/>
          <w:snapToGrid w:val="0"/>
          <w:sz w:val="22"/>
          <w:szCs w:val="22"/>
        </w:rPr>
        <w:t xml:space="preserve"> scolaire</w:t>
      </w:r>
      <w:r w:rsidRPr="00FB70C1">
        <w:rPr>
          <w:rFonts w:ascii="Calibri" w:hAnsi="Calibri" w:cs="Calibri"/>
          <w:b/>
          <w:snapToGrid w:val="0"/>
          <w:sz w:val="22"/>
          <w:szCs w:val="22"/>
        </w:rPr>
        <w:t>)</w:t>
      </w:r>
      <w:r w:rsidRPr="005454EC">
        <w:rPr>
          <w:rFonts w:ascii="Calibri" w:hAnsi="Calibri" w:cs="Calibri"/>
          <w:snapToGrid w:val="0"/>
          <w:sz w:val="22"/>
          <w:szCs w:val="22"/>
        </w:rPr>
        <w:t xml:space="preserve">. </w:t>
      </w:r>
    </w:p>
    <w:p w:rsidR="00FE2E56" w:rsidRDefault="00FE2E56" w:rsidP="00FE2E56">
      <w:pPr>
        <w:ind w:left="138"/>
        <w:jc w:val="both"/>
        <w:rPr>
          <w:rFonts w:ascii="Calibri" w:hAnsi="Calibri" w:cs="Calibri"/>
          <w:snapToGrid w:val="0"/>
          <w:sz w:val="22"/>
          <w:szCs w:val="22"/>
        </w:rPr>
      </w:pPr>
      <w:r w:rsidRPr="005454EC">
        <w:rPr>
          <w:rFonts w:ascii="Calibri" w:hAnsi="Calibri" w:cs="Calibri"/>
          <w:snapToGrid w:val="0"/>
          <w:sz w:val="22"/>
          <w:szCs w:val="22"/>
        </w:rPr>
        <w:t>Les jeunes sont accompagnés par un responsable d’insertion, et s’intègrent dans des actions collectives organisées tout au long de l’année : ateliers d’orientation, visites d’entreprise, ateliers de travail sur les techniques de recherche de stages / alternance, remobilisation par le sport etc.</w:t>
      </w:r>
    </w:p>
    <w:p w:rsidR="00FE2E56" w:rsidRDefault="00FE2E56" w:rsidP="00FE2E56">
      <w:pPr>
        <w:ind w:left="138"/>
        <w:jc w:val="both"/>
        <w:rPr>
          <w:rFonts w:ascii="Calibri" w:hAnsi="Calibri" w:cs="Calibri"/>
          <w:snapToGrid w:val="0"/>
          <w:sz w:val="22"/>
          <w:szCs w:val="22"/>
        </w:rPr>
      </w:pPr>
      <w:r w:rsidRPr="005454EC">
        <w:rPr>
          <w:rFonts w:ascii="Calibri" w:hAnsi="Calibri" w:cs="Calibri"/>
          <w:snapToGrid w:val="0"/>
          <w:sz w:val="22"/>
          <w:szCs w:val="22"/>
        </w:rPr>
        <w:t>Le parcours Passe Dé</w:t>
      </w:r>
      <w:r>
        <w:rPr>
          <w:rFonts w:ascii="Calibri" w:hAnsi="Calibri" w:cs="Calibri"/>
          <w:snapToGrid w:val="0"/>
          <w:sz w:val="22"/>
          <w:szCs w:val="22"/>
        </w:rPr>
        <w:tab/>
      </w:r>
      <w:proofErr w:type="spellStart"/>
      <w:r w:rsidRPr="005454EC">
        <w:rPr>
          <w:rFonts w:ascii="Calibri" w:hAnsi="Calibri" w:cs="Calibri"/>
          <w:snapToGrid w:val="0"/>
          <w:sz w:val="22"/>
          <w:szCs w:val="22"/>
        </w:rPr>
        <w:t>cisive</w:t>
      </w:r>
      <w:proofErr w:type="spellEnd"/>
      <w:r w:rsidRPr="005454EC">
        <w:rPr>
          <w:rFonts w:ascii="Calibri" w:hAnsi="Calibri" w:cs="Calibri"/>
          <w:snapToGrid w:val="0"/>
          <w:sz w:val="22"/>
          <w:szCs w:val="22"/>
        </w:rPr>
        <w:t xml:space="preserve"> </w:t>
      </w:r>
      <w:r>
        <w:rPr>
          <w:rFonts w:ascii="Calibri" w:hAnsi="Calibri" w:cs="Calibri"/>
          <w:snapToGrid w:val="0"/>
          <w:sz w:val="22"/>
          <w:szCs w:val="22"/>
        </w:rPr>
        <w:t>s’est développé avec aussi</w:t>
      </w:r>
      <w:r w:rsidRPr="005454EC">
        <w:rPr>
          <w:rFonts w:ascii="Calibri" w:hAnsi="Calibri" w:cs="Calibri"/>
          <w:snapToGrid w:val="0"/>
          <w:sz w:val="22"/>
          <w:szCs w:val="22"/>
        </w:rPr>
        <w:t xml:space="preserve"> la mise en place d’un format intensif d’accompagnement</w:t>
      </w:r>
      <w:r>
        <w:rPr>
          <w:rFonts w:ascii="Calibri" w:hAnsi="Calibri" w:cs="Calibri"/>
          <w:snapToGrid w:val="0"/>
          <w:sz w:val="22"/>
          <w:szCs w:val="22"/>
        </w:rPr>
        <w:t xml:space="preserve"> </w:t>
      </w:r>
      <w:r w:rsidRPr="005454EC">
        <w:rPr>
          <w:rFonts w:ascii="Calibri" w:hAnsi="Calibri" w:cs="Calibri"/>
          <w:snapToGrid w:val="0"/>
          <w:sz w:val="22"/>
          <w:szCs w:val="22"/>
        </w:rPr>
        <w:t>: l’Accélérateur. Ce proj</w:t>
      </w:r>
      <w:r>
        <w:rPr>
          <w:rFonts w:ascii="Calibri" w:hAnsi="Calibri" w:cs="Calibri"/>
          <w:snapToGrid w:val="0"/>
          <w:sz w:val="22"/>
          <w:szCs w:val="22"/>
        </w:rPr>
        <w:t>et de formation sur 12 semaines</w:t>
      </w:r>
      <w:r w:rsidRPr="005454EC">
        <w:rPr>
          <w:rFonts w:ascii="Calibri" w:hAnsi="Calibri" w:cs="Calibri"/>
          <w:snapToGrid w:val="0"/>
          <w:sz w:val="22"/>
          <w:szCs w:val="22"/>
        </w:rPr>
        <w:t xml:space="preserve"> alterne pratique sportive, ateliers de formation, visites d’entreprises, stages professionnels et rencontres métiers. </w:t>
      </w:r>
    </w:p>
    <w:p w:rsidR="00C55BC5" w:rsidRPr="000E7510" w:rsidRDefault="00C55BC5" w:rsidP="00C55BC5">
      <w:pPr>
        <w:jc w:val="both"/>
        <w:rPr>
          <w:rFonts w:ascii="Calibri" w:hAnsi="Calibri" w:cs="Calibri"/>
          <w:sz w:val="22"/>
          <w:szCs w:val="22"/>
        </w:rPr>
      </w:pPr>
    </w:p>
    <w:p w:rsidR="00FE2E56" w:rsidRPr="005454EC" w:rsidRDefault="00FE2E56" w:rsidP="00FE2E56">
      <w:pPr>
        <w:ind w:firstLine="138"/>
        <w:jc w:val="both"/>
        <w:rPr>
          <w:rFonts w:ascii="Calibri" w:hAnsi="Calibri" w:cs="Calibri"/>
          <w:snapToGrid w:val="0"/>
          <w:sz w:val="22"/>
          <w:szCs w:val="22"/>
        </w:rPr>
      </w:pPr>
      <w:r>
        <w:rPr>
          <w:rFonts w:ascii="Calibri" w:hAnsi="Calibri" w:cs="Calibri"/>
          <w:snapToGrid w:val="0"/>
          <w:sz w:val="22"/>
          <w:szCs w:val="22"/>
        </w:rPr>
        <w:t>Vos missions principales seront :</w:t>
      </w:r>
    </w:p>
    <w:p w:rsidR="00FE2E56" w:rsidRPr="005454EC" w:rsidRDefault="00FE2E56" w:rsidP="00FE2E56">
      <w:pPr>
        <w:jc w:val="both"/>
        <w:rPr>
          <w:rFonts w:ascii="Calibri" w:hAnsi="Calibri" w:cs="Calibri"/>
          <w:snapToGrid w:val="0"/>
          <w:sz w:val="22"/>
          <w:szCs w:val="22"/>
        </w:rPr>
      </w:pPr>
    </w:p>
    <w:p w:rsidR="00FE2E56" w:rsidRDefault="00FE2E56" w:rsidP="00FE2E56">
      <w:pPr>
        <w:ind w:left="138"/>
        <w:rPr>
          <w:rFonts w:ascii="Calibri" w:hAnsi="Calibri" w:cs="Calibri"/>
          <w:snapToGrid w:val="0"/>
          <w:sz w:val="22"/>
          <w:szCs w:val="22"/>
        </w:rPr>
      </w:pPr>
      <w:r w:rsidRPr="005454EC">
        <w:rPr>
          <w:rFonts w:ascii="Calibri" w:hAnsi="Calibri" w:cs="Calibri"/>
          <w:snapToGrid w:val="0"/>
          <w:sz w:val="22"/>
          <w:szCs w:val="22"/>
        </w:rPr>
        <w:sym w:font="Arial" w:char="F0F0"/>
      </w:r>
      <w:r>
        <w:rPr>
          <w:rFonts w:ascii="Calibri" w:hAnsi="Calibri" w:cs="Calibri"/>
          <w:snapToGrid w:val="0"/>
          <w:sz w:val="22"/>
          <w:szCs w:val="22"/>
        </w:rPr>
        <w:t xml:space="preserve"> D’être en appui des référents de l’Accélérateur pour assurer son bon déroulement, l’investissement et la mobilisation des jeunes : soutien à l’organisation des ateliers collectifs, à l’animation des séances sportives</w:t>
      </w:r>
    </w:p>
    <w:p w:rsidR="00FE2E56" w:rsidRDefault="00FE2E56" w:rsidP="00FE2E56">
      <w:pPr>
        <w:ind w:left="138"/>
        <w:rPr>
          <w:rFonts w:ascii="Calibri" w:hAnsi="Calibri" w:cs="Calibri"/>
          <w:snapToGrid w:val="0"/>
          <w:sz w:val="22"/>
          <w:szCs w:val="22"/>
        </w:rPr>
      </w:pPr>
      <w:r w:rsidRPr="005454EC">
        <w:rPr>
          <w:rFonts w:ascii="Calibri" w:hAnsi="Calibri" w:cs="Calibri"/>
          <w:snapToGrid w:val="0"/>
          <w:sz w:val="22"/>
          <w:szCs w:val="22"/>
        </w:rPr>
        <w:sym w:font="Arial" w:char="F0F0"/>
      </w:r>
      <w:r>
        <w:rPr>
          <w:rFonts w:ascii="Calibri" w:hAnsi="Calibri" w:cs="Calibri"/>
          <w:snapToGrid w:val="0"/>
          <w:sz w:val="22"/>
          <w:szCs w:val="22"/>
        </w:rPr>
        <w:t xml:space="preserve"> D’être en appui de la référente emploi et formation du parcours sur la région AURA : soutien à l’organisation d’ateliers collectifs à Saint Etienne, Chambéry et Grenoble </w:t>
      </w:r>
    </w:p>
    <w:p w:rsidR="00FE2E56" w:rsidRDefault="00FE2E56" w:rsidP="00FE2E56">
      <w:pPr>
        <w:ind w:firstLine="138"/>
        <w:rPr>
          <w:rFonts w:ascii="Calibri" w:hAnsi="Calibri" w:cs="Calibri"/>
          <w:snapToGrid w:val="0"/>
          <w:sz w:val="22"/>
          <w:szCs w:val="22"/>
        </w:rPr>
      </w:pPr>
      <w:r w:rsidRPr="005454EC">
        <w:rPr>
          <w:rFonts w:ascii="Calibri" w:hAnsi="Calibri" w:cs="Calibri"/>
          <w:snapToGrid w:val="0"/>
          <w:sz w:val="22"/>
          <w:szCs w:val="22"/>
        </w:rPr>
        <w:sym w:font="Arial" w:char="F0F0"/>
      </w:r>
      <w:r w:rsidRPr="005454EC">
        <w:rPr>
          <w:rFonts w:ascii="Calibri" w:hAnsi="Calibri" w:cs="Calibri"/>
          <w:snapToGrid w:val="0"/>
          <w:sz w:val="22"/>
          <w:szCs w:val="22"/>
        </w:rPr>
        <w:t xml:space="preserve"> </w:t>
      </w:r>
      <w:r>
        <w:rPr>
          <w:rFonts w:ascii="Calibri" w:hAnsi="Calibri" w:cs="Calibri"/>
          <w:snapToGrid w:val="0"/>
          <w:sz w:val="22"/>
          <w:szCs w:val="22"/>
        </w:rPr>
        <w:t xml:space="preserve">D’être pilote du projet code de la route : </w:t>
      </w:r>
    </w:p>
    <w:p w:rsidR="00FE2E56" w:rsidRDefault="00FE2E56" w:rsidP="00FE2E56">
      <w:pPr>
        <w:numPr>
          <w:ilvl w:val="0"/>
          <w:numId w:val="3"/>
        </w:numPr>
        <w:rPr>
          <w:rFonts w:ascii="Calibri" w:hAnsi="Calibri" w:cs="Calibri"/>
          <w:snapToGrid w:val="0"/>
          <w:sz w:val="22"/>
          <w:szCs w:val="22"/>
        </w:rPr>
      </w:pPr>
      <w:r>
        <w:rPr>
          <w:rFonts w:ascii="Calibri" w:hAnsi="Calibri" w:cs="Calibri"/>
          <w:snapToGrid w:val="0"/>
          <w:sz w:val="22"/>
          <w:szCs w:val="22"/>
        </w:rPr>
        <w:t>Participer à la mobilisation des jeunes,</w:t>
      </w:r>
    </w:p>
    <w:p w:rsidR="00FE2E56" w:rsidRDefault="00FE2E56" w:rsidP="00FE2E56">
      <w:pPr>
        <w:numPr>
          <w:ilvl w:val="0"/>
          <w:numId w:val="3"/>
        </w:numPr>
        <w:rPr>
          <w:rFonts w:ascii="Calibri" w:hAnsi="Calibri" w:cs="Calibri"/>
          <w:snapToGrid w:val="0"/>
          <w:sz w:val="22"/>
          <w:szCs w:val="22"/>
        </w:rPr>
      </w:pPr>
      <w:r>
        <w:rPr>
          <w:rFonts w:ascii="Calibri" w:hAnsi="Calibri" w:cs="Calibri"/>
          <w:snapToGrid w:val="0"/>
          <w:sz w:val="22"/>
          <w:szCs w:val="22"/>
        </w:rPr>
        <w:t xml:space="preserve">Assurer l’accueil des jeunes lors des séances de révision, </w:t>
      </w:r>
    </w:p>
    <w:p w:rsidR="00FE2E56" w:rsidRDefault="00FE2E56" w:rsidP="00FE2E56">
      <w:pPr>
        <w:numPr>
          <w:ilvl w:val="0"/>
          <w:numId w:val="3"/>
        </w:numPr>
        <w:rPr>
          <w:rFonts w:ascii="Calibri" w:hAnsi="Calibri" w:cs="Calibri"/>
          <w:snapToGrid w:val="0"/>
          <w:sz w:val="22"/>
          <w:szCs w:val="22"/>
        </w:rPr>
      </w:pPr>
      <w:r>
        <w:rPr>
          <w:rFonts w:ascii="Calibri" w:hAnsi="Calibri" w:cs="Calibri"/>
          <w:snapToGrid w:val="0"/>
          <w:sz w:val="22"/>
          <w:szCs w:val="22"/>
        </w:rPr>
        <w:t xml:space="preserve">Assurer le suivi de leur investissement, </w:t>
      </w:r>
    </w:p>
    <w:p w:rsidR="00FE2E56" w:rsidRPr="006C6619" w:rsidRDefault="00FE2E56" w:rsidP="00FE2E56">
      <w:pPr>
        <w:numPr>
          <w:ilvl w:val="0"/>
          <w:numId w:val="3"/>
        </w:numPr>
        <w:rPr>
          <w:rFonts w:ascii="Calibri" w:hAnsi="Calibri" w:cs="Calibri"/>
          <w:snapToGrid w:val="0"/>
          <w:sz w:val="22"/>
          <w:szCs w:val="22"/>
        </w:rPr>
      </w:pPr>
      <w:r>
        <w:rPr>
          <w:rFonts w:ascii="Calibri" w:hAnsi="Calibri" w:cs="Calibri"/>
          <w:snapToGrid w:val="0"/>
          <w:sz w:val="22"/>
          <w:szCs w:val="22"/>
        </w:rPr>
        <w:t>Accompagner les jeunes dans leurs démarches administratives (demande du numéro NEPH)</w:t>
      </w:r>
    </w:p>
    <w:p w:rsidR="00FE2E56" w:rsidRPr="005454EC" w:rsidRDefault="00FE2E56" w:rsidP="00FE2E56">
      <w:pPr>
        <w:rPr>
          <w:rFonts w:ascii="Calibri" w:hAnsi="Calibri" w:cs="Calibri"/>
          <w:snapToGrid w:val="0"/>
          <w:sz w:val="22"/>
          <w:szCs w:val="22"/>
        </w:rPr>
      </w:pPr>
      <w:r w:rsidRPr="005454EC">
        <w:rPr>
          <w:rFonts w:ascii="Calibri" w:hAnsi="Calibri" w:cs="Calibri"/>
          <w:snapToGrid w:val="0"/>
          <w:sz w:val="22"/>
          <w:szCs w:val="22"/>
        </w:rPr>
        <w:sym w:font="Arial" w:char="F0F0"/>
      </w:r>
      <w:r>
        <w:rPr>
          <w:rFonts w:ascii="Calibri" w:hAnsi="Calibri" w:cs="Calibri"/>
          <w:snapToGrid w:val="0"/>
          <w:sz w:val="22"/>
          <w:szCs w:val="22"/>
        </w:rPr>
        <w:t xml:space="preserve"> Accompagner les jeunes à réaliser leur CV  </w:t>
      </w:r>
    </w:p>
    <w:p w:rsidR="00FE2E56" w:rsidRPr="005454EC" w:rsidRDefault="00FE2E56" w:rsidP="00FE2E56">
      <w:pPr>
        <w:rPr>
          <w:rFonts w:ascii="Calibri" w:hAnsi="Calibri" w:cs="Calibri"/>
          <w:snapToGrid w:val="0"/>
          <w:sz w:val="22"/>
          <w:szCs w:val="22"/>
        </w:rPr>
      </w:pPr>
      <w:r w:rsidRPr="005454EC">
        <w:rPr>
          <w:rFonts w:ascii="Calibri" w:hAnsi="Calibri" w:cs="Calibri"/>
          <w:snapToGrid w:val="0"/>
          <w:sz w:val="22"/>
          <w:szCs w:val="22"/>
        </w:rPr>
        <w:sym w:font="Arial" w:char="F0F0"/>
      </w:r>
      <w:r w:rsidRPr="005454EC">
        <w:rPr>
          <w:rFonts w:ascii="Calibri" w:hAnsi="Calibri" w:cs="Calibri"/>
          <w:snapToGrid w:val="0"/>
          <w:sz w:val="22"/>
          <w:szCs w:val="22"/>
        </w:rPr>
        <w:t xml:space="preserve"> Vous pouvez être amené(e) à appuyer sur d’autres missions liées à l’insertion professionnelle en fonction de votre appétence et de vos compétences.</w:t>
      </w:r>
    </w:p>
    <w:p w:rsidR="00FE2E56" w:rsidRDefault="00FE2E56" w:rsidP="00FE2E56">
      <w:pPr>
        <w:rPr>
          <w:rFonts w:ascii="Calibri" w:hAnsi="Calibri" w:cs="Calibri"/>
          <w:snapToGrid w:val="0"/>
          <w:sz w:val="22"/>
          <w:szCs w:val="22"/>
        </w:rPr>
      </w:pPr>
      <w:r w:rsidRPr="005454EC">
        <w:rPr>
          <w:rFonts w:ascii="Calibri" w:hAnsi="Calibri" w:cs="Calibri"/>
          <w:snapToGrid w:val="0"/>
          <w:sz w:val="22"/>
          <w:szCs w:val="22"/>
        </w:rPr>
        <w:lastRenderedPageBreak/>
        <w:sym w:font="Arial" w:char="F0F0"/>
      </w:r>
      <w:r w:rsidRPr="005454EC">
        <w:rPr>
          <w:rFonts w:ascii="Calibri" w:hAnsi="Calibri" w:cs="Calibri"/>
          <w:snapToGrid w:val="0"/>
          <w:sz w:val="22"/>
          <w:szCs w:val="22"/>
        </w:rPr>
        <w:t xml:space="preserve"> Participer aux temps forts de la vie de l’association (tournois sportifs, évènements, …)</w:t>
      </w:r>
    </w:p>
    <w:p w:rsidR="00C55BC5" w:rsidRDefault="00C55BC5" w:rsidP="00C55BC5">
      <w:pPr>
        <w:pStyle w:val="Corpsdetexte"/>
        <w:spacing w:line="266" w:lineRule="exact"/>
        <w:ind w:left="138" w:right="132"/>
        <w:jc w:val="both"/>
        <w:rPr>
          <w:rFonts w:ascii="Calibri" w:eastAsia="Calibri" w:hAnsi="Calibri" w:cs="Arial"/>
          <w:color w:val="000000"/>
          <w:sz w:val="22"/>
          <w:szCs w:val="22"/>
          <w:lang w:eastAsia="en-US"/>
        </w:rPr>
      </w:pPr>
    </w:p>
    <w:p w:rsidR="00C55BC5" w:rsidRPr="006C5E30" w:rsidRDefault="00C55BC5" w:rsidP="00C55BC5">
      <w:pPr>
        <w:jc w:val="both"/>
        <w:rPr>
          <w:rFonts w:ascii="Calibri" w:hAnsi="Calibri" w:cs="Calibri"/>
          <w:sz w:val="22"/>
          <w:szCs w:val="22"/>
        </w:rPr>
      </w:pPr>
      <w:r>
        <w:rPr>
          <w:rFonts w:ascii="Calibri" w:hAnsi="Calibri" w:cs="Calibri"/>
          <w:sz w:val="22"/>
          <w:szCs w:val="22"/>
        </w:rPr>
        <w:br w:type="page"/>
      </w:r>
    </w:p>
    <w:p w:rsidR="00C55BC5" w:rsidRPr="006C5E30" w:rsidRDefault="00C55BC5" w:rsidP="00C55BC5">
      <w:pPr>
        <w:jc w:val="both"/>
        <w:rPr>
          <w:rFonts w:ascii="Calibri" w:hAnsi="Calibri" w:cs="Calibri"/>
          <w:sz w:val="22"/>
          <w:szCs w:val="22"/>
        </w:rPr>
      </w:pPr>
    </w:p>
    <w:p w:rsidR="00C55BC5" w:rsidRPr="000E7510" w:rsidRDefault="00C55BC5" w:rsidP="00C55BC5">
      <w:pPr>
        <w:pStyle w:val="Titre4"/>
        <w:pBdr>
          <w:bottom w:val="single" w:sz="4" w:space="1" w:color="auto"/>
        </w:pBdr>
        <w:rPr>
          <w:rFonts w:ascii="Calibri" w:hAnsi="Calibri" w:cs="Calibri"/>
          <w:sz w:val="22"/>
          <w:szCs w:val="22"/>
        </w:rPr>
      </w:pPr>
      <w:r>
        <w:rPr>
          <w:rFonts w:ascii="Calibri" w:hAnsi="Calibri" w:cs="Calibri"/>
          <w:sz w:val="22"/>
          <w:szCs w:val="22"/>
          <w:shd w:val="clear" w:color="auto" w:fill="FFFFFF"/>
        </w:rPr>
        <w:t>Eléments de la mission</w:t>
      </w:r>
    </w:p>
    <w:p w:rsidR="00C55BC5" w:rsidRPr="000E7510" w:rsidRDefault="00C55BC5" w:rsidP="00C55BC5">
      <w:pPr>
        <w:spacing w:line="360" w:lineRule="auto"/>
        <w:jc w:val="both"/>
        <w:rPr>
          <w:rFonts w:ascii="Calibri" w:hAnsi="Calibri" w:cs="Calibri"/>
          <w:sz w:val="22"/>
          <w:szCs w:val="22"/>
        </w:rPr>
      </w:pPr>
    </w:p>
    <w:tbl>
      <w:tblPr>
        <w:tblW w:w="963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764"/>
        <w:gridCol w:w="6875"/>
      </w:tblGrid>
      <w:tr w:rsidR="00C55BC5" w:rsidRPr="000E7510" w:rsidTr="00A773E5">
        <w:tc>
          <w:tcPr>
            <w:tcW w:w="2764" w:type="dxa"/>
          </w:tcPr>
          <w:p w:rsidR="00C55BC5" w:rsidRPr="000E7510" w:rsidRDefault="00C55BC5" w:rsidP="00A773E5">
            <w:pPr>
              <w:jc w:val="both"/>
              <w:rPr>
                <w:rFonts w:ascii="Calibri" w:hAnsi="Calibri" w:cs="Calibri"/>
                <w:b/>
                <w:color w:val="0000FF"/>
                <w:sz w:val="22"/>
                <w:szCs w:val="22"/>
              </w:rPr>
            </w:pPr>
          </w:p>
          <w:p w:rsidR="00C55BC5" w:rsidRPr="000E7510" w:rsidRDefault="00C55BC5" w:rsidP="00A773E5">
            <w:pPr>
              <w:jc w:val="both"/>
              <w:rPr>
                <w:rFonts w:ascii="Calibri" w:hAnsi="Calibri" w:cs="Calibri"/>
                <w:b/>
                <w:color w:val="0070C0"/>
                <w:sz w:val="22"/>
                <w:szCs w:val="22"/>
              </w:rPr>
            </w:pPr>
            <w:r w:rsidRPr="000E7510">
              <w:rPr>
                <w:rFonts w:ascii="Calibri" w:hAnsi="Calibri" w:cs="Calibri"/>
                <w:b/>
                <w:color w:val="0070C0"/>
                <w:sz w:val="22"/>
                <w:szCs w:val="22"/>
              </w:rPr>
              <w:t>PERSONNALITE</w:t>
            </w:r>
          </w:p>
          <w:p w:rsidR="00C55BC5" w:rsidRPr="000E7510" w:rsidRDefault="00C55BC5" w:rsidP="00A773E5">
            <w:pPr>
              <w:jc w:val="both"/>
              <w:rPr>
                <w:rFonts w:ascii="Calibri" w:hAnsi="Calibri" w:cs="Calibri"/>
                <w:b/>
                <w:sz w:val="22"/>
                <w:szCs w:val="22"/>
              </w:rPr>
            </w:pPr>
          </w:p>
        </w:tc>
        <w:tc>
          <w:tcPr>
            <w:tcW w:w="6875" w:type="dxa"/>
          </w:tcPr>
          <w:p w:rsidR="00C55BC5" w:rsidRPr="00F00EEF" w:rsidRDefault="00C55BC5" w:rsidP="00A773E5">
            <w:pPr>
              <w:pStyle w:val="Default"/>
              <w:jc w:val="both"/>
            </w:pPr>
            <w:r>
              <w:rPr>
                <w:sz w:val="22"/>
                <w:szCs w:val="22"/>
              </w:rPr>
              <w:t xml:space="preserve"> </w:t>
            </w:r>
          </w:p>
          <w:p w:rsidR="00C55BC5" w:rsidRPr="00FE2E56" w:rsidRDefault="00C55BC5" w:rsidP="00C55BC5">
            <w:pPr>
              <w:numPr>
                <w:ilvl w:val="0"/>
                <w:numId w:val="2"/>
              </w:numPr>
              <w:jc w:val="both"/>
              <w:rPr>
                <w:rFonts w:ascii="Calibri" w:hAnsi="Calibri" w:cs="Calibri"/>
                <w:sz w:val="22"/>
                <w:szCs w:val="22"/>
              </w:rPr>
            </w:pPr>
            <w:r w:rsidRPr="00FE2E56">
              <w:rPr>
                <w:rFonts w:ascii="Calibri" w:hAnsi="Calibri" w:cs="Calibri"/>
                <w:sz w:val="22"/>
                <w:szCs w:val="22"/>
              </w:rPr>
              <w:t>Fortes capacités relationnelles, sens de l’échange et esprit d’ouverture</w:t>
            </w:r>
          </w:p>
          <w:p w:rsidR="00C55BC5" w:rsidRPr="00FE2E56" w:rsidRDefault="00C55BC5" w:rsidP="00C55BC5">
            <w:pPr>
              <w:numPr>
                <w:ilvl w:val="0"/>
                <w:numId w:val="2"/>
              </w:numPr>
              <w:jc w:val="both"/>
              <w:rPr>
                <w:rFonts w:ascii="Calibri" w:hAnsi="Calibri" w:cs="Calibri"/>
                <w:sz w:val="22"/>
                <w:szCs w:val="22"/>
              </w:rPr>
            </w:pPr>
            <w:r w:rsidRPr="00FE2E56">
              <w:rPr>
                <w:rFonts w:ascii="Calibri" w:hAnsi="Calibri" w:cs="Calibri"/>
                <w:sz w:val="22"/>
                <w:szCs w:val="22"/>
              </w:rPr>
              <w:t xml:space="preserve">Aptitudes pour la gestion de projets et l’organisation d’événements </w:t>
            </w:r>
          </w:p>
          <w:p w:rsidR="00C55BC5" w:rsidRPr="00FE2E56" w:rsidRDefault="00C55BC5" w:rsidP="00C55BC5">
            <w:pPr>
              <w:numPr>
                <w:ilvl w:val="0"/>
                <w:numId w:val="2"/>
              </w:numPr>
              <w:jc w:val="both"/>
              <w:rPr>
                <w:rFonts w:ascii="Calibri" w:hAnsi="Calibri" w:cs="Calibri"/>
                <w:sz w:val="22"/>
                <w:szCs w:val="22"/>
              </w:rPr>
            </w:pPr>
            <w:r w:rsidRPr="00FE2E56">
              <w:rPr>
                <w:rFonts w:ascii="Calibri" w:hAnsi="Calibri" w:cs="Calibri"/>
                <w:sz w:val="22"/>
                <w:szCs w:val="22"/>
              </w:rPr>
              <w:t>Esprit d’initiative, capable de développer de nouvelles opportunités</w:t>
            </w:r>
          </w:p>
          <w:p w:rsidR="00C55BC5" w:rsidRPr="00FE2E56" w:rsidRDefault="00C55BC5" w:rsidP="00C55BC5">
            <w:pPr>
              <w:numPr>
                <w:ilvl w:val="0"/>
                <w:numId w:val="2"/>
              </w:numPr>
              <w:jc w:val="both"/>
              <w:rPr>
                <w:rFonts w:ascii="Calibri" w:hAnsi="Calibri" w:cs="Calibri"/>
                <w:sz w:val="22"/>
                <w:szCs w:val="22"/>
              </w:rPr>
            </w:pPr>
            <w:r w:rsidRPr="00FE2E56">
              <w:rPr>
                <w:rFonts w:ascii="Calibri" w:hAnsi="Calibri" w:cs="Calibri"/>
                <w:sz w:val="22"/>
                <w:szCs w:val="22"/>
              </w:rPr>
              <w:t>Bonnes aptitudes rédactionnelles</w:t>
            </w:r>
          </w:p>
          <w:p w:rsidR="00C55BC5" w:rsidRPr="00FE2E56" w:rsidRDefault="00C55BC5" w:rsidP="00C55BC5">
            <w:pPr>
              <w:numPr>
                <w:ilvl w:val="0"/>
                <w:numId w:val="2"/>
              </w:numPr>
              <w:jc w:val="both"/>
              <w:rPr>
                <w:rFonts w:ascii="Calibri" w:hAnsi="Calibri" w:cs="Calibri"/>
                <w:sz w:val="22"/>
                <w:szCs w:val="22"/>
              </w:rPr>
            </w:pPr>
            <w:r w:rsidRPr="00FE2E56">
              <w:rPr>
                <w:rFonts w:ascii="Calibri" w:hAnsi="Calibri" w:cs="Calibri"/>
                <w:sz w:val="22"/>
                <w:szCs w:val="22"/>
              </w:rPr>
              <w:t>Autonomie</w:t>
            </w:r>
          </w:p>
          <w:p w:rsidR="00C55BC5" w:rsidRPr="00FE2E56" w:rsidRDefault="00C55BC5" w:rsidP="00C55BC5">
            <w:pPr>
              <w:numPr>
                <w:ilvl w:val="0"/>
                <w:numId w:val="2"/>
              </w:numPr>
              <w:jc w:val="both"/>
              <w:rPr>
                <w:rFonts w:ascii="Calibri" w:hAnsi="Calibri" w:cs="Calibri"/>
                <w:sz w:val="22"/>
                <w:szCs w:val="22"/>
              </w:rPr>
            </w:pPr>
            <w:r w:rsidRPr="00FE2E56">
              <w:rPr>
                <w:rFonts w:ascii="Calibri" w:hAnsi="Calibri" w:cs="Calibri"/>
                <w:sz w:val="22"/>
                <w:szCs w:val="22"/>
              </w:rPr>
              <w:t>Engagement personnel et sens du service</w:t>
            </w:r>
          </w:p>
          <w:p w:rsidR="00C55BC5" w:rsidRPr="00FE2E56" w:rsidRDefault="00C55BC5" w:rsidP="00C55BC5">
            <w:pPr>
              <w:numPr>
                <w:ilvl w:val="0"/>
                <w:numId w:val="2"/>
              </w:numPr>
              <w:jc w:val="both"/>
              <w:rPr>
                <w:rFonts w:ascii="Calibri" w:hAnsi="Calibri" w:cs="Calibri"/>
                <w:sz w:val="22"/>
                <w:szCs w:val="22"/>
              </w:rPr>
            </w:pPr>
            <w:r w:rsidRPr="00FE2E56">
              <w:rPr>
                <w:rFonts w:ascii="Calibri" w:hAnsi="Calibri" w:cs="Calibri"/>
                <w:sz w:val="22"/>
                <w:szCs w:val="22"/>
              </w:rPr>
              <w:t xml:space="preserve">Aptitude au travail en équipe </w:t>
            </w:r>
          </w:p>
          <w:p w:rsidR="00C55BC5" w:rsidRPr="00FE2E56" w:rsidRDefault="00C55BC5" w:rsidP="00C55BC5">
            <w:pPr>
              <w:numPr>
                <w:ilvl w:val="0"/>
                <w:numId w:val="2"/>
              </w:numPr>
              <w:jc w:val="both"/>
              <w:rPr>
                <w:rFonts w:ascii="Calibri" w:hAnsi="Calibri" w:cs="Calibri"/>
                <w:sz w:val="22"/>
                <w:szCs w:val="22"/>
              </w:rPr>
            </w:pPr>
            <w:r w:rsidRPr="00FE2E56">
              <w:rPr>
                <w:rFonts w:ascii="Calibri" w:hAnsi="Calibri" w:cs="Calibri"/>
                <w:sz w:val="22"/>
                <w:szCs w:val="22"/>
              </w:rPr>
              <w:t>Appétence pour l’entrepreneuriat</w:t>
            </w:r>
          </w:p>
          <w:p w:rsidR="00C55BC5" w:rsidRPr="00FE2E56" w:rsidRDefault="00C55BC5" w:rsidP="00C55BC5">
            <w:pPr>
              <w:numPr>
                <w:ilvl w:val="0"/>
                <w:numId w:val="2"/>
              </w:numPr>
              <w:jc w:val="both"/>
              <w:rPr>
                <w:rFonts w:ascii="Calibri" w:hAnsi="Calibri" w:cs="Calibri"/>
                <w:sz w:val="22"/>
                <w:szCs w:val="22"/>
              </w:rPr>
            </w:pPr>
            <w:r w:rsidRPr="00FE2E56">
              <w:rPr>
                <w:rFonts w:ascii="Calibri" w:hAnsi="Calibri" w:cs="Calibri"/>
                <w:sz w:val="22"/>
                <w:szCs w:val="22"/>
              </w:rPr>
              <w:t>Enthousiaste et dynamique</w:t>
            </w:r>
          </w:p>
          <w:p w:rsidR="00C55BC5" w:rsidRPr="000E7510" w:rsidRDefault="00C55BC5" w:rsidP="00A773E5">
            <w:pPr>
              <w:ind w:left="720"/>
              <w:jc w:val="both"/>
              <w:rPr>
                <w:rFonts w:ascii="Calibri" w:hAnsi="Calibri" w:cs="Calibri"/>
                <w:sz w:val="22"/>
                <w:szCs w:val="22"/>
              </w:rPr>
            </w:pPr>
          </w:p>
        </w:tc>
      </w:tr>
      <w:tr w:rsidR="00C55BC5" w:rsidRPr="000E7510" w:rsidTr="00A773E5">
        <w:tc>
          <w:tcPr>
            <w:tcW w:w="2764" w:type="dxa"/>
          </w:tcPr>
          <w:p w:rsidR="00C55BC5" w:rsidRPr="000E7510" w:rsidRDefault="00C55BC5" w:rsidP="00A773E5">
            <w:pPr>
              <w:jc w:val="both"/>
              <w:rPr>
                <w:rFonts w:ascii="Calibri" w:hAnsi="Calibri" w:cs="Calibri"/>
                <w:b/>
                <w:color w:val="0000FF"/>
                <w:sz w:val="22"/>
                <w:szCs w:val="22"/>
              </w:rPr>
            </w:pPr>
          </w:p>
          <w:p w:rsidR="00C55BC5" w:rsidRPr="000E7510" w:rsidRDefault="00C55BC5" w:rsidP="00A773E5">
            <w:pPr>
              <w:jc w:val="both"/>
              <w:rPr>
                <w:rFonts w:ascii="Calibri" w:hAnsi="Calibri" w:cs="Calibri"/>
                <w:b/>
                <w:sz w:val="22"/>
                <w:szCs w:val="22"/>
              </w:rPr>
            </w:pPr>
            <w:r>
              <w:rPr>
                <w:rFonts w:ascii="Calibri" w:hAnsi="Calibri" w:cs="Calibri"/>
                <w:b/>
                <w:color w:val="0070C0"/>
                <w:sz w:val="22"/>
                <w:szCs w:val="22"/>
              </w:rPr>
              <w:t>INDEMNITE</w:t>
            </w:r>
          </w:p>
        </w:tc>
        <w:tc>
          <w:tcPr>
            <w:tcW w:w="6875" w:type="dxa"/>
          </w:tcPr>
          <w:p w:rsidR="00C55BC5" w:rsidRPr="000E7510" w:rsidRDefault="00C55BC5" w:rsidP="00A773E5">
            <w:pPr>
              <w:jc w:val="center"/>
              <w:rPr>
                <w:rFonts w:ascii="Calibri" w:hAnsi="Calibri" w:cs="Calibri"/>
                <w:sz w:val="22"/>
                <w:szCs w:val="22"/>
              </w:rPr>
            </w:pPr>
          </w:p>
          <w:p w:rsidR="00C55BC5" w:rsidRPr="000E7510" w:rsidRDefault="00C55BC5" w:rsidP="00A773E5">
            <w:pPr>
              <w:jc w:val="center"/>
              <w:rPr>
                <w:rFonts w:ascii="Calibri" w:hAnsi="Calibri" w:cs="Calibri"/>
                <w:sz w:val="22"/>
                <w:szCs w:val="22"/>
              </w:rPr>
            </w:pPr>
            <w:r>
              <w:rPr>
                <w:rFonts w:ascii="Calibri" w:hAnsi="Calibri" w:cs="Calibri"/>
                <w:sz w:val="22"/>
                <w:szCs w:val="22"/>
              </w:rPr>
              <w:t>Indemnité de 580.62 euros</w:t>
            </w:r>
          </w:p>
        </w:tc>
      </w:tr>
      <w:tr w:rsidR="00C55BC5" w:rsidRPr="000E7510" w:rsidTr="00A773E5">
        <w:tc>
          <w:tcPr>
            <w:tcW w:w="2764" w:type="dxa"/>
          </w:tcPr>
          <w:p w:rsidR="00C55BC5" w:rsidRDefault="00C55BC5" w:rsidP="00A773E5">
            <w:pPr>
              <w:rPr>
                <w:rFonts w:ascii="Calibri" w:hAnsi="Calibri" w:cs="Calibri"/>
                <w:b/>
                <w:color w:val="0070C0"/>
                <w:sz w:val="22"/>
                <w:szCs w:val="22"/>
              </w:rPr>
            </w:pPr>
          </w:p>
          <w:p w:rsidR="00C55BC5" w:rsidRPr="006B28D6" w:rsidRDefault="00C55BC5" w:rsidP="00A773E5">
            <w:pPr>
              <w:rPr>
                <w:rFonts w:ascii="Calibri" w:hAnsi="Calibri" w:cs="Calibri"/>
                <w:b/>
                <w:color w:val="0070C0"/>
                <w:sz w:val="22"/>
                <w:szCs w:val="22"/>
              </w:rPr>
            </w:pPr>
            <w:r w:rsidRPr="006B28D6">
              <w:rPr>
                <w:rFonts w:ascii="Calibri" w:hAnsi="Calibri" w:cs="Calibri"/>
                <w:b/>
                <w:color w:val="0070C0"/>
                <w:sz w:val="22"/>
                <w:szCs w:val="22"/>
              </w:rPr>
              <w:t>PRISE DE POSTE</w:t>
            </w:r>
          </w:p>
          <w:p w:rsidR="00C55BC5" w:rsidRPr="000E7510" w:rsidRDefault="00C55BC5" w:rsidP="00A773E5">
            <w:pPr>
              <w:jc w:val="both"/>
              <w:rPr>
                <w:rFonts w:ascii="Calibri" w:hAnsi="Calibri" w:cs="Calibri"/>
                <w:b/>
                <w:color w:val="0000FF"/>
                <w:sz w:val="22"/>
                <w:szCs w:val="22"/>
              </w:rPr>
            </w:pPr>
          </w:p>
        </w:tc>
        <w:tc>
          <w:tcPr>
            <w:tcW w:w="6875" w:type="dxa"/>
          </w:tcPr>
          <w:p w:rsidR="00C55BC5" w:rsidRDefault="00C55BC5" w:rsidP="00A773E5">
            <w:pPr>
              <w:jc w:val="center"/>
              <w:rPr>
                <w:rFonts w:ascii="Calibri" w:hAnsi="Calibri" w:cs="Calibri"/>
                <w:sz w:val="22"/>
                <w:szCs w:val="22"/>
              </w:rPr>
            </w:pPr>
          </w:p>
          <w:p w:rsidR="00C55BC5" w:rsidRDefault="00FE2E56" w:rsidP="00A773E5">
            <w:pPr>
              <w:jc w:val="center"/>
              <w:rPr>
                <w:rFonts w:ascii="Calibri" w:hAnsi="Calibri" w:cs="Calibri"/>
                <w:sz w:val="22"/>
                <w:szCs w:val="22"/>
              </w:rPr>
            </w:pPr>
            <w:r>
              <w:rPr>
                <w:rFonts w:ascii="Calibri" w:hAnsi="Calibri" w:cs="Calibri"/>
                <w:sz w:val="22"/>
                <w:szCs w:val="22"/>
              </w:rPr>
              <w:t>Septembre</w:t>
            </w:r>
            <w:r w:rsidR="00C55BC5">
              <w:rPr>
                <w:rFonts w:ascii="Calibri" w:hAnsi="Calibri" w:cs="Calibri"/>
                <w:sz w:val="22"/>
                <w:szCs w:val="22"/>
              </w:rPr>
              <w:t xml:space="preserve"> 2022</w:t>
            </w:r>
          </w:p>
          <w:p w:rsidR="00C55BC5" w:rsidRPr="000E7510" w:rsidRDefault="00C55BC5" w:rsidP="00A773E5">
            <w:pPr>
              <w:rPr>
                <w:rFonts w:ascii="Calibri" w:hAnsi="Calibri" w:cs="Calibri"/>
                <w:sz w:val="22"/>
                <w:szCs w:val="22"/>
              </w:rPr>
            </w:pPr>
          </w:p>
        </w:tc>
      </w:tr>
      <w:tr w:rsidR="00C55BC5" w:rsidRPr="000E7510" w:rsidTr="00A773E5">
        <w:tc>
          <w:tcPr>
            <w:tcW w:w="2764" w:type="dxa"/>
          </w:tcPr>
          <w:p w:rsidR="00C55BC5" w:rsidRPr="000E7510" w:rsidRDefault="00C55BC5" w:rsidP="00A773E5">
            <w:pPr>
              <w:jc w:val="both"/>
              <w:rPr>
                <w:rFonts w:ascii="Calibri" w:hAnsi="Calibri" w:cs="Calibri"/>
                <w:b/>
                <w:color w:val="0000FF"/>
                <w:sz w:val="22"/>
                <w:szCs w:val="22"/>
              </w:rPr>
            </w:pPr>
          </w:p>
          <w:p w:rsidR="00C55BC5" w:rsidRPr="000E7510" w:rsidRDefault="00C55BC5" w:rsidP="00A773E5">
            <w:pPr>
              <w:jc w:val="both"/>
              <w:rPr>
                <w:rFonts w:ascii="Calibri" w:hAnsi="Calibri" w:cs="Calibri"/>
                <w:b/>
                <w:color w:val="0070C0"/>
                <w:sz w:val="22"/>
                <w:szCs w:val="22"/>
              </w:rPr>
            </w:pPr>
            <w:r w:rsidRPr="000E7510">
              <w:rPr>
                <w:rFonts w:ascii="Calibri" w:hAnsi="Calibri" w:cs="Calibri"/>
                <w:b/>
                <w:color w:val="0070C0"/>
                <w:sz w:val="22"/>
                <w:szCs w:val="22"/>
              </w:rPr>
              <w:t>DUREE</w:t>
            </w:r>
          </w:p>
          <w:p w:rsidR="00C55BC5" w:rsidRPr="000E7510" w:rsidRDefault="00C55BC5" w:rsidP="00A773E5">
            <w:pPr>
              <w:jc w:val="both"/>
              <w:rPr>
                <w:rFonts w:ascii="Calibri" w:hAnsi="Calibri" w:cs="Calibri"/>
                <w:b/>
                <w:sz w:val="22"/>
                <w:szCs w:val="22"/>
              </w:rPr>
            </w:pPr>
          </w:p>
        </w:tc>
        <w:tc>
          <w:tcPr>
            <w:tcW w:w="6875" w:type="dxa"/>
          </w:tcPr>
          <w:p w:rsidR="00C55BC5" w:rsidRDefault="00C55BC5" w:rsidP="00A773E5">
            <w:pPr>
              <w:jc w:val="center"/>
              <w:rPr>
                <w:rFonts w:ascii="Calibri" w:hAnsi="Calibri" w:cs="Calibri"/>
                <w:sz w:val="22"/>
                <w:szCs w:val="22"/>
              </w:rPr>
            </w:pPr>
          </w:p>
          <w:p w:rsidR="00C55BC5" w:rsidRPr="000E7510" w:rsidRDefault="00C55BC5" w:rsidP="00A773E5">
            <w:pPr>
              <w:jc w:val="center"/>
              <w:rPr>
                <w:rFonts w:ascii="Calibri" w:hAnsi="Calibri" w:cs="Calibri"/>
                <w:sz w:val="22"/>
                <w:szCs w:val="22"/>
              </w:rPr>
            </w:pPr>
            <w:r w:rsidRPr="00FE2E56">
              <w:rPr>
                <w:rFonts w:ascii="Calibri" w:hAnsi="Calibri" w:cs="Calibri"/>
                <w:sz w:val="22"/>
                <w:szCs w:val="22"/>
              </w:rPr>
              <w:t>8 mois</w:t>
            </w:r>
          </w:p>
        </w:tc>
      </w:tr>
      <w:tr w:rsidR="00C55BC5" w:rsidRPr="000E7510" w:rsidTr="00A773E5">
        <w:tc>
          <w:tcPr>
            <w:tcW w:w="2764" w:type="dxa"/>
          </w:tcPr>
          <w:p w:rsidR="00C55BC5" w:rsidRPr="000E7510" w:rsidRDefault="00C55BC5" w:rsidP="00A773E5">
            <w:pPr>
              <w:jc w:val="both"/>
              <w:rPr>
                <w:rFonts w:ascii="Calibri" w:hAnsi="Calibri" w:cs="Calibri"/>
                <w:b/>
                <w:color w:val="0000FF"/>
                <w:sz w:val="22"/>
                <w:szCs w:val="22"/>
              </w:rPr>
            </w:pPr>
          </w:p>
          <w:p w:rsidR="00C55BC5" w:rsidRPr="000E7510" w:rsidRDefault="00C55BC5" w:rsidP="00A773E5">
            <w:pPr>
              <w:jc w:val="both"/>
              <w:rPr>
                <w:rFonts w:ascii="Calibri" w:hAnsi="Calibri" w:cs="Calibri"/>
                <w:b/>
                <w:color w:val="0070C0"/>
                <w:sz w:val="22"/>
                <w:szCs w:val="22"/>
              </w:rPr>
            </w:pPr>
            <w:r w:rsidRPr="000E7510">
              <w:rPr>
                <w:rFonts w:ascii="Calibri" w:hAnsi="Calibri" w:cs="Calibri"/>
                <w:b/>
                <w:color w:val="0070C0"/>
                <w:sz w:val="22"/>
                <w:szCs w:val="22"/>
              </w:rPr>
              <w:t>LIEU DE TRAVAIL</w:t>
            </w:r>
          </w:p>
          <w:p w:rsidR="00C55BC5" w:rsidRPr="000E7510" w:rsidRDefault="00C55BC5" w:rsidP="00A773E5">
            <w:pPr>
              <w:jc w:val="both"/>
              <w:rPr>
                <w:rFonts w:ascii="Calibri" w:hAnsi="Calibri" w:cs="Calibri"/>
                <w:b/>
                <w:sz w:val="22"/>
                <w:szCs w:val="22"/>
              </w:rPr>
            </w:pPr>
          </w:p>
        </w:tc>
        <w:tc>
          <w:tcPr>
            <w:tcW w:w="6875" w:type="dxa"/>
          </w:tcPr>
          <w:p w:rsidR="00C55BC5" w:rsidRPr="000E7510" w:rsidRDefault="00C55BC5" w:rsidP="00A773E5">
            <w:pPr>
              <w:jc w:val="center"/>
              <w:rPr>
                <w:rFonts w:ascii="Calibri" w:hAnsi="Calibri" w:cs="Calibri"/>
                <w:sz w:val="22"/>
                <w:szCs w:val="22"/>
              </w:rPr>
            </w:pPr>
          </w:p>
          <w:p w:rsidR="00C55BC5" w:rsidRPr="000E7510" w:rsidRDefault="00C55BC5" w:rsidP="00A773E5">
            <w:pPr>
              <w:jc w:val="center"/>
              <w:rPr>
                <w:rFonts w:ascii="Calibri" w:hAnsi="Calibri" w:cs="Calibri"/>
                <w:sz w:val="22"/>
                <w:szCs w:val="22"/>
              </w:rPr>
            </w:pPr>
            <w:r w:rsidRPr="000E7510">
              <w:rPr>
                <w:rFonts w:ascii="Calibri" w:hAnsi="Calibri" w:cs="Calibri"/>
                <w:sz w:val="22"/>
                <w:szCs w:val="22"/>
              </w:rPr>
              <w:t xml:space="preserve">Sport dans </w:t>
            </w:r>
            <w:smartTag w:uri="urn:schemas-microsoft-com:office:smarttags" w:element="PersonName">
              <w:smartTagPr>
                <w:attr w:name="ProductID" w:val="LA VILLE"/>
              </w:smartTagPr>
              <w:r w:rsidRPr="000E7510">
                <w:rPr>
                  <w:rFonts w:ascii="Calibri" w:hAnsi="Calibri" w:cs="Calibri"/>
                  <w:sz w:val="22"/>
                  <w:szCs w:val="22"/>
                </w:rPr>
                <w:t>la Ville</w:t>
              </w:r>
            </w:smartTag>
            <w:r w:rsidRPr="000E7510">
              <w:rPr>
                <w:rFonts w:ascii="Calibri" w:hAnsi="Calibri" w:cs="Calibri"/>
                <w:sz w:val="22"/>
                <w:szCs w:val="22"/>
              </w:rPr>
              <w:t xml:space="preserve"> – 15</w:t>
            </w:r>
            <w:r>
              <w:rPr>
                <w:rFonts w:ascii="Calibri" w:hAnsi="Calibri" w:cs="Calibri"/>
                <w:sz w:val="22"/>
                <w:szCs w:val="22"/>
              </w:rPr>
              <w:t xml:space="preserve"> quai de la Gare d’Eau à Lyon </w:t>
            </w:r>
          </w:p>
          <w:p w:rsidR="00C55BC5" w:rsidRPr="000E7510" w:rsidRDefault="00C55BC5" w:rsidP="00A773E5">
            <w:pPr>
              <w:jc w:val="center"/>
              <w:rPr>
                <w:rFonts w:ascii="Calibri" w:hAnsi="Calibri" w:cs="Calibri"/>
                <w:sz w:val="22"/>
                <w:szCs w:val="22"/>
              </w:rPr>
            </w:pPr>
          </w:p>
        </w:tc>
      </w:tr>
      <w:tr w:rsidR="00C55BC5" w:rsidRPr="000E7510" w:rsidTr="00A773E5">
        <w:trPr>
          <w:trHeight w:val="692"/>
        </w:trPr>
        <w:tc>
          <w:tcPr>
            <w:tcW w:w="2764" w:type="dxa"/>
          </w:tcPr>
          <w:p w:rsidR="00C55BC5" w:rsidRPr="000E7510" w:rsidRDefault="00C55BC5" w:rsidP="00A773E5">
            <w:pPr>
              <w:jc w:val="both"/>
              <w:rPr>
                <w:rFonts w:ascii="Calibri" w:hAnsi="Calibri" w:cs="Calibri"/>
                <w:b/>
                <w:color w:val="0000FF"/>
                <w:sz w:val="22"/>
                <w:szCs w:val="22"/>
              </w:rPr>
            </w:pPr>
          </w:p>
          <w:p w:rsidR="00C55BC5" w:rsidRPr="000E7510" w:rsidRDefault="00C55BC5" w:rsidP="00A773E5">
            <w:pPr>
              <w:jc w:val="both"/>
              <w:rPr>
                <w:rFonts w:ascii="Calibri" w:hAnsi="Calibri" w:cs="Calibri"/>
                <w:b/>
                <w:color w:val="0070C0"/>
                <w:sz w:val="22"/>
                <w:szCs w:val="22"/>
              </w:rPr>
            </w:pPr>
            <w:r w:rsidRPr="000E7510">
              <w:rPr>
                <w:rFonts w:ascii="Calibri" w:hAnsi="Calibri" w:cs="Calibri"/>
                <w:b/>
                <w:color w:val="0070C0"/>
                <w:sz w:val="22"/>
                <w:szCs w:val="22"/>
              </w:rPr>
              <w:t>CONTACT</w:t>
            </w:r>
          </w:p>
        </w:tc>
        <w:tc>
          <w:tcPr>
            <w:tcW w:w="6875" w:type="dxa"/>
          </w:tcPr>
          <w:p w:rsidR="00C55BC5" w:rsidRPr="000E7510" w:rsidRDefault="00C55BC5" w:rsidP="00A773E5">
            <w:pPr>
              <w:jc w:val="both"/>
              <w:rPr>
                <w:rFonts w:ascii="Calibri" w:hAnsi="Calibri" w:cs="Calibri"/>
                <w:sz w:val="22"/>
                <w:szCs w:val="22"/>
              </w:rPr>
            </w:pPr>
          </w:p>
          <w:p w:rsidR="00C55BC5" w:rsidRDefault="00C55BC5" w:rsidP="00A773E5">
            <w:pPr>
              <w:jc w:val="center"/>
              <w:rPr>
                <w:rFonts w:ascii="Calibri" w:hAnsi="Calibri" w:cs="Calibri"/>
                <w:b/>
                <w:sz w:val="22"/>
                <w:szCs w:val="22"/>
              </w:rPr>
            </w:pPr>
            <w:r w:rsidRPr="000E7510">
              <w:rPr>
                <w:rFonts w:ascii="Calibri" w:hAnsi="Calibri" w:cs="Calibri"/>
                <w:b/>
                <w:sz w:val="22"/>
                <w:szCs w:val="22"/>
              </w:rPr>
              <w:t xml:space="preserve">Candidatures (CV + lettre de motivation) à adresser </w:t>
            </w:r>
            <w:r w:rsidR="00FE2E56">
              <w:rPr>
                <w:rFonts w:ascii="Calibri" w:hAnsi="Calibri" w:cs="Calibri"/>
                <w:b/>
                <w:sz w:val="22"/>
                <w:szCs w:val="22"/>
              </w:rPr>
              <w:t>Nassim ZIDANE :</w:t>
            </w:r>
          </w:p>
          <w:p w:rsidR="00FE2E56" w:rsidRPr="000E7510" w:rsidRDefault="00FE2E56" w:rsidP="00A773E5">
            <w:pPr>
              <w:jc w:val="center"/>
              <w:rPr>
                <w:rFonts w:ascii="Calibri" w:hAnsi="Calibri" w:cs="Calibri"/>
                <w:b/>
                <w:sz w:val="22"/>
                <w:szCs w:val="22"/>
              </w:rPr>
            </w:pPr>
            <w:r>
              <w:rPr>
                <w:rFonts w:ascii="Calibri" w:hAnsi="Calibri" w:cs="Calibri"/>
                <w:b/>
                <w:sz w:val="22"/>
                <w:szCs w:val="22"/>
              </w:rPr>
              <w:t>nzidane@sportdanslaville.com</w:t>
            </w:r>
          </w:p>
          <w:p w:rsidR="00C55BC5" w:rsidRPr="000E7510" w:rsidRDefault="00C55BC5" w:rsidP="00A773E5">
            <w:pPr>
              <w:jc w:val="center"/>
              <w:rPr>
                <w:rFonts w:ascii="Calibri" w:hAnsi="Calibri" w:cs="Calibri"/>
                <w:b/>
                <w:sz w:val="22"/>
                <w:szCs w:val="22"/>
              </w:rPr>
            </w:pPr>
          </w:p>
        </w:tc>
      </w:tr>
    </w:tbl>
    <w:p w:rsidR="00C55BC5" w:rsidRPr="000E7510" w:rsidRDefault="00C55BC5" w:rsidP="00C55BC5">
      <w:pPr>
        <w:jc w:val="both"/>
        <w:rPr>
          <w:rFonts w:ascii="Calibri" w:hAnsi="Calibri" w:cs="Calibri"/>
        </w:rPr>
      </w:pPr>
    </w:p>
    <w:p w:rsidR="002F06C3" w:rsidRDefault="002F06C3"/>
    <w:sectPr w:rsidR="002F0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3BF9"/>
    <w:multiLevelType w:val="singleLevel"/>
    <w:tmpl w:val="BA54DD7E"/>
    <w:lvl w:ilvl="0">
      <w:numFmt w:val="bullet"/>
      <w:lvlText w:val=""/>
      <w:lvlJc w:val="left"/>
      <w:pPr>
        <w:tabs>
          <w:tab w:val="num" w:pos="420"/>
        </w:tabs>
        <w:ind w:left="420" w:hanging="420"/>
      </w:pPr>
      <w:rPr>
        <w:rFonts w:ascii="Wingdings" w:hAnsi="Wingdings" w:hint="default"/>
      </w:rPr>
    </w:lvl>
  </w:abstractNum>
  <w:abstractNum w:abstractNumId="1" w15:restartNumberingAfterBreak="0">
    <w:nsid w:val="3CFF4220"/>
    <w:multiLevelType w:val="singleLevel"/>
    <w:tmpl w:val="85A0F4BA"/>
    <w:lvl w:ilvl="0">
      <w:numFmt w:val="bullet"/>
      <w:lvlText w:val="-"/>
      <w:lvlJc w:val="left"/>
      <w:pPr>
        <w:tabs>
          <w:tab w:val="num" w:pos="720"/>
        </w:tabs>
        <w:ind w:left="720" w:hanging="360"/>
      </w:pPr>
      <w:rPr>
        <w:rFonts w:ascii="Times New Roman" w:hAnsi="Times New Roman" w:hint="default"/>
      </w:rPr>
    </w:lvl>
  </w:abstractNum>
  <w:abstractNum w:abstractNumId="2" w15:restartNumberingAfterBreak="0">
    <w:nsid w:val="3FEF69C7"/>
    <w:multiLevelType w:val="hybridMultilevel"/>
    <w:tmpl w:val="9BB4CBA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C3"/>
    <w:rsid w:val="002F06C3"/>
    <w:rsid w:val="002F746B"/>
    <w:rsid w:val="00654D42"/>
    <w:rsid w:val="00726F37"/>
    <w:rsid w:val="00AA0E94"/>
    <w:rsid w:val="00C55BC5"/>
    <w:rsid w:val="00DA2AD5"/>
    <w:rsid w:val="00FE2E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69A4F69"/>
  <w15:chartTrackingRefBased/>
  <w15:docId w15:val="{E96236D0-E878-44B8-8270-1CE50B31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6C3"/>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next w:val="Normal"/>
    <w:link w:val="Titre4Car"/>
    <w:uiPriority w:val="9"/>
    <w:semiHidden/>
    <w:unhideWhenUsed/>
    <w:qFormat/>
    <w:rsid w:val="00C55BC5"/>
    <w:pPr>
      <w:keepNext/>
      <w:keepLines/>
      <w:spacing w:before="40"/>
      <w:outlineLvl w:val="3"/>
    </w:pPr>
    <w:rPr>
      <w:rFonts w:asciiTheme="majorHAnsi" w:eastAsiaTheme="majorEastAsia" w:hAnsiTheme="majorHAnsi" w:cstheme="majorBidi"/>
      <w:i/>
      <w:iCs/>
      <w:color w:val="2F5496" w:themeColor="accent1" w:themeShade="BF"/>
    </w:rPr>
  </w:style>
  <w:style w:type="paragraph" w:styleId="Titre7">
    <w:name w:val="heading 7"/>
    <w:basedOn w:val="Normal"/>
    <w:next w:val="Normal"/>
    <w:link w:val="Titre7Car"/>
    <w:qFormat/>
    <w:rsid w:val="002F06C3"/>
    <w:pPr>
      <w:keepNext/>
      <w:outlineLvl w:val="6"/>
    </w:pPr>
    <w:rPr>
      <w:rFonts w:ascii="Book Antiqua" w:hAnsi="Book Antiqua"/>
      <w:b/>
      <w:sz w:val="32"/>
      <w:szCs w:val="20"/>
      <w:u w:val="single"/>
    </w:rPr>
  </w:style>
  <w:style w:type="paragraph" w:styleId="Titre8">
    <w:name w:val="heading 8"/>
    <w:basedOn w:val="Normal"/>
    <w:next w:val="Normal"/>
    <w:link w:val="Titre8Car"/>
    <w:qFormat/>
    <w:rsid w:val="002F06C3"/>
    <w:pPr>
      <w:keepNext/>
      <w:pBdr>
        <w:bottom w:val="dotted" w:sz="4" w:space="1" w:color="auto"/>
      </w:pBdr>
      <w:jc w:val="both"/>
      <w:outlineLvl w:val="7"/>
    </w:pPr>
    <w:rPr>
      <w:rFonts w:ascii="Book Antiqua" w:hAnsi="Book Antiqua"/>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rsid w:val="002F06C3"/>
    <w:rPr>
      <w:rFonts w:ascii="Book Antiqua" w:eastAsia="Times New Roman" w:hAnsi="Book Antiqua" w:cs="Times New Roman"/>
      <w:b/>
      <w:sz w:val="32"/>
      <w:szCs w:val="20"/>
      <w:u w:val="single"/>
      <w:lang w:eastAsia="fr-FR"/>
    </w:rPr>
  </w:style>
  <w:style w:type="character" w:customStyle="1" w:styleId="Titre8Car">
    <w:name w:val="Titre 8 Car"/>
    <w:basedOn w:val="Policepardfaut"/>
    <w:link w:val="Titre8"/>
    <w:rsid w:val="002F06C3"/>
    <w:rPr>
      <w:rFonts w:ascii="Book Antiqua" w:eastAsia="Times New Roman" w:hAnsi="Book Antiqua" w:cs="Times New Roman"/>
      <w:b/>
      <w:sz w:val="24"/>
      <w:szCs w:val="20"/>
      <w:lang w:eastAsia="fr-FR"/>
    </w:rPr>
  </w:style>
  <w:style w:type="character" w:styleId="Lienhypertexte">
    <w:name w:val="Hyperlink"/>
    <w:rsid w:val="002F06C3"/>
    <w:rPr>
      <w:color w:val="0000FF"/>
      <w:u w:val="single"/>
    </w:rPr>
  </w:style>
  <w:style w:type="character" w:customStyle="1" w:styleId="Titre4Car">
    <w:name w:val="Titre 4 Car"/>
    <w:basedOn w:val="Policepardfaut"/>
    <w:link w:val="Titre4"/>
    <w:uiPriority w:val="9"/>
    <w:semiHidden/>
    <w:rsid w:val="00C55BC5"/>
    <w:rPr>
      <w:rFonts w:asciiTheme="majorHAnsi" w:eastAsiaTheme="majorEastAsia" w:hAnsiTheme="majorHAnsi" w:cstheme="majorBidi"/>
      <w:i/>
      <w:iCs/>
      <w:color w:val="2F5496" w:themeColor="accent1" w:themeShade="BF"/>
      <w:sz w:val="24"/>
      <w:szCs w:val="24"/>
      <w:lang w:eastAsia="fr-FR"/>
    </w:rPr>
  </w:style>
  <w:style w:type="paragraph" w:customStyle="1" w:styleId="Default">
    <w:name w:val="Default"/>
    <w:rsid w:val="00C55BC5"/>
    <w:pPr>
      <w:autoSpaceDE w:val="0"/>
      <w:autoSpaceDN w:val="0"/>
      <w:adjustRightInd w:val="0"/>
      <w:spacing w:after="0" w:line="240" w:lineRule="auto"/>
    </w:pPr>
    <w:rPr>
      <w:rFonts w:ascii="Calibri" w:eastAsia="Calibri" w:hAnsi="Calibri" w:cs="Calibri"/>
      <w:color w:val="000000"/>
      <w:sz w:val="24"/>
      <w:szCs w:val="24"/>
      <w:lang w:eastAsia="fr-FR"/>
    </w:rPr>
  </w:style>
  <w:style w:type="paragraph" w:styleId="Corpsdetexte">
    <w:name w:val="Body Text"/>
    <w:basedOn w:val="Normal"/>
    <w:link w:val="CorpsdetexteCar"/>
    <w:rsid w:val="00C55BC5"/>
    <w:pPr>
      <w:spacing w:after="120"/>
    </w:pPr>
    <w:rPr>
      <w:lang w:val="x-none" w:eastAsia="x-none"/>
    </w:rPr>
  </w:style>
  <w:style w:type="character" w:customStyle="1" w:styleId="CorpsdetexteCar">
    <w:name w:val="Corps de texte Car"/>
    <w:basedOn w:val="Policepardfaut"/>
    <w:link w:val="Corpsdetexte"/>
    <w:rsid w:val="00C55BC5"/>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ortdanslavil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833</Words>
  <Characters>4583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FAYS</dc:creator>
  <cp:keywords/>
  <dc:description/>
  <cp:lastModifiedBy>Enora MANACH</cp:lastModifiedBy>
  <cp:revision>2</cp:revision>
  <dcterms:created xsi:type="dcterms:W3CDTF">2022-06-17T15:05:00Z</dcterms:created>
  <dcterms:modified xsi:type="dcterms:W3CDTF">2022-06-17T15:05:00Z</dcterms:modified>
</cp:coreProperties>
</file>